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E966A" w14:textId="411CF659" w:rsidR="00A3611F" w:rsidRDefault="00F777DC" w:rsidP="00A3611F">
      <w:pPr>
        <w:spacing w:line="276" w:lineRule="auto"/>
        <w:jc w:val="center"/>
        <w:rPr>
          <w:rFonts w:ascii="Helvetica" w:hAnsi="Helvetica" w:cs="Helvetica"/>
          <w:b/>
          <w:sz w:val="32"/>
        </w:rPr>
      </w:pPr>
      <w:bookmarkStart w:id="0" w:name="_GoBack"/>
      <w:bookmarkEnd w:id="0"/>
      <w:r w:rsidRPr="00F777DC">
        <w:rPr>
          <w:rFonts w:ascii="Helvetica" w:hAnsi="Helvetica" w:cs="Helvetica"/>
          <w:b/>
          <w:sz w:val="32"/>
        </w:rPr>
        <w:t xml:space="preserve">Fiche d’appel à </w:t>
      </w:r>
      <w:r w:rsidR="00A3611F">
        <w:rPr>
          <w:rFonts w:ascii="Helvetica" w:hAnsi="Helvetica" w:cs="Helvetica"/>
          <w:b/>
          <w:sz w:val="32"/>
        </w:rPr>
        <w:t>candidature</w:t>
      </w:r>
      <w:r w:rsidR="00AB1FCB">
        <w:rPr>
          <w:rFonts w:ascii="Helvetica" w:hAnsi="Helvetica" w:cs="Helvetica"/>
          <w:b/>
          <w:sz w:val="32"/>
        </w:rPr>
        <w:t>s</w:t>
      </w:r>
      <w:r w:rsidR="00A3611F" w:rsidRPr="00A3611F">
        <w:t xml:space="preserve"> </w:t>
      </w:r>
    </w:p>
    <w:p w14:paraId="127FDA88" w14:textId="1088C1F3" w:rsidR="00F777DC" w:rsidRPr="00A3611F" w:rsidRDefault="00A3611F" w:rsidP="00A3611F">
      <w:pPr>
        <w:spacing w:line="276" w:lineRule="auto"/>
        <w:jc w:val="center"/>
        <w:rPr>
          <w:rFonts w:ascii="Helvetica" w:hAnsi="Helvetica" w:cs="Helvetica"/>
          <w:bCs/>
          <w:sz w:val="32"/>
        </w:rPr>
      </w:pPr>
      <w:r w:rsidRPr="00A3611F">
        <w:rPr>
          <w:rFonts w:ascii="Helvetica" w:hAnsi="Helvetica" w:cs="Helvetica"/>
          <w:bCs/>
          <w:sz w:val="32"/>
        </w:rPr>
        <w:t>Prix de l’élève-ingénieure France</w:t>
      </w:r>
    </w:p>
    <w:p w14:paraId="7B4A2A00" w14:textId="75B09638" w:rsidR="00F777DC" w:rsidRPr="00F777DC" w:rsidRDefault="00F777DC" w:rsidP="00F777DC">
      <w:pPr>
        <w:spacing w:line="276" w:lineRule="auto"/>
        <w:jc w:val="center"/>
        <w:rPr>
          <w:rFonts w:ascii="Helvetica" w:hAnsi="Helvetica" w:cs="Helvetica"/>
          <w:b/>
          <w:sz w:val="32"/>
        </w:rPr>
      </w:pPr>
      <w:r w:rsidRPr="00F777DC">
        <w:rPr>
          <w:rFonts w:ascii="Helvetica" w:hAnsi="Helvetica" w:cs="Helvetica"/>
          <w:b/>
          <w:color w:val="DB3252"/>
          <w:sz w:val="32"/>
        </w:rPr>
        <w:t>–</w:t>
      </w:r>
    </w:p>
    <w:p w14:paraId="42715662" w14:textId="77777777" w:rsidR="00B61096" w:rsidRPr="00317182" w:rsidRDefault="00B61096" w:rsidP="00317182">
      <w:pPr>
        <w:spacing w:line="276" w:lineRule="auto"/>
        <w:jc w:val="both"/>
        <w:rPr>
          <w:rFonts w:ascii="Helvetica" w:hAnsi="Helvetica" w:cs="Helvetica"/>
          <w:b/>
          <w:color w:val="DB3252"/>
        </w:rPr>
      </w:pPr>
    </w:p>
    <w:p w14:paraId="2EE895D8" w14:textId="2BC94681" w:rsidR="00317182" w:rsidRPr="00317182" w:rsidRDefault="00552228"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R</w:t>
      </w:r>
      <w:r w:rsidR="00317182" w:rsidRPr="00317182">
        <w:rPr>
          <w:rFonts w:ascii="Comfortaa" w:hAnsi="Comfortaa" w:cs="Helvetica"/>
          <w:b/>
          <w:color w:val="DB3252"/>
          <w:sz w:val="28"/>
          <w:szCs w:val="28"/>
        </w:rPr>
        <w:t>appel</w:t>
      </w:r>
    </w:p>
    <w:p w14:paraId="748D4B6E" w14:textId="1D1C9F99" w:rsidR="005F7B38" w:rsidRDefault="00AB1A61" w:rsidP="00AB1A61">
      <w:pPr>
        <w:spacing w:after="240" w:line="276" w:lineRule="auto"/>
        <w:jc w:val="both"/>
        <w:rPr>
          <w:rFonts w:ascii="Helvetica" w:hAnsi="Helvetica" w:cs="Helvetica"/>
          <w:sz w:val="22"/>
          <w:szCs w:val="22"/>
        </w:rPr>
      </w:pPr>
      <w:r w:rsidRPr="00AB1A61">
        <w:rPr>
          <w:rFonts w:ascii="Helvetica" w:hAnsi="Helvetica" w:cs="Helvetica"/>
          <w:sz w:val="22"/>
          <w:szCs w:val="22"/>
        </w:rPr>
        <w:t xml:space="preserve">Ce prix </w:t>
      </w:r>
      <w:proofErr w:type="spellStart"/>
      <w:r w:rsidRPr="00AB1A61">
        <w:rPr>
          <w:rFonts w:ascii="Helvetica" w:hAnsi="Helvetica" w:cs="Helvetica"/>
          <w:sz w:val="22"/>
          <w:szCs w:val="22"/>
        </w:rPr>
        <w:t>co</w:t>
      </w:r>
      <w:proofErr w:type="spellEnd"/>
      <w:r w:rsidRPr="00AB1A61">
        <w:rPr>
          <w:rFonts w:ascii="Helvetica" w:hAnsi="Helvetica" w:cs="Helvetica"/>
          <w:sz w:val="22"/>
          <w:szCs w:val="22"/>
        </w:rPr>
        <w:t>-créé par l’</w:t>
      </w:r>
      <w:r w:rsidRPr="00AB1A61">
        <w:rPr>
          <w:rFonts w:ascii="Helvetica" w:hAnsi="Helvetica" w:cs="Helvetica"/>
          <w:b/>
          <w:bCs/>
          <w:sz w:val="22"/>
          <w:szCs w:val="22"/>
        </w:rPr>
        <w:t xml:space="preserve">Agence universitaire pour la </w:t>
      </w:r>
      <w:r w:rsidR="00683EFD">
        <w:rPr>
          <w:rFonts w:ascii="Helvetica" w:hAnsi="Helvetica" w:cs="Helvetica"/>
          <w:b/>
          <w:bCs/>
          <w:sz w:val="22"/>
          <w:szCs w:val="22"/>
        </w:rPr>
        <w:t>F</w:t>
      </w:r>
      <w:r w:rsidRPr="00AB1A61">
        <w:rPr>
          <w:rFonts w:ascii="Helvetica" w:hAnsi="Helvetica" w:cs="Helvetica"/>
          <w:b/>
          <w:bCs/>
          <w:sz w:val="22"/>
          <w:szCs w:val="22"/>
        </w:rPr>
        <w:t xml:space="preserve">rancophonie </w:t>
      </w:r>
      <w:r w:rsidRPr="00AB1A61">
        <w:rPr>
          <w:rFonts w:ascii="Helvetica" w:hAnsi="Helvetica" w:cs="Helvetica"/>
          <w:sz w:val="22"/>
          <w:szCs w:val="22"/>
        </w:rPr>
        <w:t xml:space="preserve">et la </w:t>
      </w:r>
      <w:r w:rsidRPr="00AB1A61">
        <w:rPr>
          <w:rFonts w:ascii="Helvetica" w:hAnsi="Helvetica" w:cs="Helvetica"/>
          <w:b/>
          <w:bCs/>
          <w:sz w:val="22"/>
          <w:szCs w:val="22"/>
        </w:rPr>
        <w:t>Conférence des directeurs des écoles françaises d’ingénieurs</w:t>
      </w:r>
      <w:r w:rsidRPr="00AB1A61">
        <w:rPr>
          <w:rFonts w:ascii="Helvetica" w:hAnsi="Helvetica" w:cs="Helvetica"/>
          <w:sz w:val="22"/>
          <w:szCs w:val="22"/>
        </w:rPr>
        <w:t xml:space="preserve">, en partenariat avec </w:t>
      </w:r>
      <w:r w:rsidRPr="00AB1A61">
        <w:rPr>
          <w:rFonts w:ascii="Helvetica" w:hAnsi="Helvetica" w:cs="Helvetica"/>
          <w:b/>
          <w:bCs/>
          <w:sz w:val="22"/>
          <w:szCs w:val="22"/>
        </w:rPr>
        <w:t>Elles bougent</w:t>
      </w:r>
      <w:r w:rsidRPr="00AB1A61">
        <w:rPr>
          <w:rFonts w:ascii="Helvetica" w:hAnsi="Helvetica" w:cs="Helvetica"/>
          <w:sz w:val="22"/>
          <w:szCs w:val="22"/>
        </w:rPr>
        <w:t xml:space="preserve">, </w:t>
      </w:r>
      <w:r w:rsidRPr="00AB1A61">
        <w:rPr>
          <w:rFonts w:ascii="Helvetica" w:hAnsi="Helvetica" w:cs="Helvetica"/>
          <w:b/>
          <w:bCs/>
          <w:sz w:val="22"/>
          <w:szCs w:val="22"/>
        </w:rPr>
        <w:t>Femmes ingénieurs</w:t>
      </w:r>
      <w:r>
        <w:rPr>
          <w:rFonts w:ascii="Helvetica" w:hAnsi="Helvetica" w:cs="Helvetica"/>
          <w:sz w:val="22"/>
          <w:szCs w:val="22"/>
        </w:rPr>
        <w:t xml:space="preserve">, </w:t>
      </w:r>
      <w:r w:rsidRPr="00AB1A61">
        <w:rPr>
          <w:rFonts w:ascii="Helvetica" w:hAnsi="Helvetica" w:cs="Helvetica"/>
          <w:b/>
          <w:bCs/>
          <w:sz w:val="22"/>
          <w:szCs w:val="22"/>
        </w:rPr>
        <w:t>STMicroelectronics</w:t>
      </w:r>
      <w:r>
        <w:rPr>
          <w:rFonts w:ascii="Helvetica" w:hAnsi="Helvetica" w:cs="Helvetica"/>
          <w:sz w:val="22"/>
          <w:szCs w:val="22"/>
        </w:rPr>
        <w:t>,</w:t>
      </w:r>
      <w:r w:rsidRPr="00AB1A61">
        <w:rPr>
          <w:rFonts w:ascii="Helvetica" w:hAnsi="Helvetica" w:cs="Helvetica"/>
          <w:sz w:val="22"/>
          <w:szCs w:val="22"/>
        </w:rPr>
        <w:t xml:space="preserve"> </w:t>
      </w:r>
      <w:r w:rsidRPr="00AB1A61">
        <w:rPr>
          <w:rFonts w:ascii="Helvetica" w:hAnsi="Helvetica" w:cs="Helvetica"/>
          <w:b/>
          <w:bCs/>
          <w:sz w:val="22"/>
          <w:szCs w:val="22"/>
        </w:rPr>
        <w:t>Talents du numérique</w:t>
      </w:r>
      <w:r w:rsidRPr="00AB1A61">
        <w:rPr>
          <w:rFonts w:ascii="Helvetica" w:hAnsi="Helvetica" w:cs="Helvetica"/>
          <w:sz w:val="22"/>
          <w:szCs w:val="22"/>
        </w:rPr>
        <w:t xml:space="preserve"> et </w:t>
      </w:r>
      <w:r>
        <w:rPr>
          <w:rFonts w:ascii="Helvetica" w:hAnsi="Helvetica" w:cs="Helvetica"/>
          <w:sz w:val="22"/>
          <w:szCs w:val="22"/>
        </w:rPr>
        <w:t xml:space="preserve">avec </w:t>
      </w:r>
      <w:r w:rsidRPr="00AB1A61">
        <w:rPr>
          <w:rFonts w:ascii="Helvetica" w:hAnsi="Helvetica" w:cs="Helvetica"/>
          <w:sz w:val="22"/>
          <w:szCs w:val="22"/>
        </w:rPr>
        <w:t>le soutien d’</w:t>
      </w:r>
      <w:r w:rsidRPr="00AB1A61">
        <w:rPr>
          <w:rFonts w:ascii="Helvetica" w:hAnsi="Helvetica" w:cs="Helvetica"/>
          <w:b/>
          <w:bCs/>
          <w:sz w:val="22"/>
          <w:szCs w:val="22"/>
        </w:rPr>
        <w:t>ATC France</w:t>
      </w:r>
      <w:r w:rsidRPr="00AB1A61">
        <w:rPr>
          <w:rFonts w:ascii="Helvetica" w:hAnsi="Helvetica" w:cs="Helvetica"/>
          <w:sz w:val="22"/>
          <w:szCs w:val="22"/>
        </w:rPr>
        <w:t xml:space="preserve">, du </w:t>
      </w:r>
      <w:r w:rsidRPr="00AB1A61">
        <w:rPr>
          <w:rFonts w:ascii="Helvetica" w:hAnsi="Helvetica" w:cs="Helvetica"/>
          <w:b/>
          <w:bCs/>
          <w:sz w:val="22"/>
          <w:szCs w:val="22"/>
        </w:rPr>
        <w:t>Bureau national des élèves-ingénieurs</w:t>
      </w:r>
      <w:r w:rsidRPr="00AB1A61">
        <w:rPr>
          <w:rFonts w:ascii="Helvetica" w:hAnsi="Helvetica" w:cs="Helvetica"/>
          <w:sz w:val="22"/>
          <w:szCs w:val="22"/>
        </w:rPr>
        <w:t xml:space="preserve">, de </w:t>
      </w:r>
      <w:r w:rsidRPr="00AB1A61">
        <w:rPr>
          <w:rFonts w:ascii="Helvetica" w:hAnsi="Helvetica" w:cs="Helvetica"/>
          <w:b/>
          <w:bCs/>
          <w:sz w:val="22"/>
          <w:szCs w:val="22"/>
        </w:rPr>
        <w:t>Campus-Channel</w:t>
      </w:r>
      <w:r w:rsidRPr="00AB1A61">
        <w:rPr>
          <w:rFonts w:ascii="Helvetica" w:hAnsi="Helvetica" w:cs="Helvetica"/>
          <w:sz w:val="22"/>
          <w:szCs w:val="22"/>
        </w:rPr>
        <w:t xml:space="preserve">, de la </w:t>
      </w:r>
      <w:r w:rsidRPr="00AB1A61">
        <w:rPr>
          <w:rFonts w:ascii="Helvetica" w:hAnsi="Helvetica" w:cs="Helvetica"/>
          <w:b/>
          <w:bCs/>
          <w:sz w:val="22"/>
          <w:szCs w:val="22"/>
        </w:rPr>
        <w:t>Commission des titres d’ingénieur</w:t>
      </w:r>
      <w:r w:rsidRPr="00AB1A61">
        <w:rPr>
          <w:rFonts w:ascii="Helvetica" w:hAnsi="Helvetica" w:cs="Helvetica"/>
          <w:sz w:val="22"/>
          <w:szCs w:val="22"/>
        </w:rPr>
        <w:t>, d’</w:t>
      </w:r>
      <w:r w:rsidRPr="00AB1A61">
        <w:rPr>
          <w:rFonts w:ascii="Helvetica" w:hAnsi="Helvetica" w:cs="Helvetica"/>
          <w:b/>
          <w:bCs/>
          <w:sz w:val="22"/>
          <w:szCs w:val="22"/>
        </w:rPr>
        <w:t>Ingénieurs et scientifiques de France</w:t>
      </w:r>
      <w:r w:rsidRPr="00AB1A61">
        <w:rPr>
          <w:rFonts w:ascii="Helvetica" w:hAnsi="Helvetica" w:cs="Helvetica"/>
          <w:sz w:val="22"/>
          <w:szCs w:val="22"/>
        </w:rPr>
        <w:t xml:space="preserve">, et </w:t>
      </w:r>
      <w:r w:rsidR="008B4B13">
        <w:rPr>
          <w:rFonts w:ascii="Helvetica" w:hAnsi="Helvetica" w:cs="Helvetica"/>
          <w:sz w:val="22"/>
          <w:szCs w:val="22"/>
        </w:rPr>
        <w:t xml:space="preserve">de </w:t>
      </w:r>
      <w:r w:rsidRPr="008B4B13">
        <w:rPr>
          <w:rFonts w:ascii="Helvetica" w:hAnsi="Helvetica" w:cs="Helvetica"/>
          <w:b/>
          <w:bCs/>
          <w:sz w:val="22"/>
          <w:szCs w:val="22"/>
        </w:rPr>
        <w:t>Techniques de l’ingénieur</w:t>
      </w:r>
      <w:r w:rsidRPr="00AB1A61">
        <w:rPr>
          <w:rFonts w:ascii="Helvetica" w:hAnsi="Helvetica" w:cs="Helvetica"/>
          <w:sz w:val="22"/>
          <w:szCs w:val="22"/>
        </w:rPr>
        <w:t>, récompensera une étudiante dont le parcours académique et les ambitions professionnelles constituent des exemples pour les plus jeunes générations.</w:t>
      </w:r>
    </w:p>
    <w:p w14:paraId="3AF12B33" w14:textId="50248D5C"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L’objectif de ce prix est de démontrer que l’ingénierie est accessible à toutes et de valoriser le parcours d’étudiantes qui s’épanouissent dans leurs choix académiques, professionnels et personnels.</w:t>
      </w:r>
    </w:p>
    <w:p w14:paraId="0B6B1670" w14:textId="77777777" w:rsidR="00AB1A61" w:rsidRPr="00317182" w:rsidRDefault="00AB1A61" w:rsidP="00317182">
      <w:pPr>
        <w:spacing w:line="276" w:lineRule="auto"/>
        <w:jc w:val="both"/>
        <w:rPr>
          <w:rFonts w:ascii="Helvetica" w:hAnsi="Helvetica" w:cs="Helvetica"/>
          <w:b/>
          <w:color w:val="DB3252"/>
          <w:sz w:val="22"/>
          <w:szCs w:val="22"/>
        </w:rPr>
      </w:pPr>
    </w:p>
    <w:p w14:paraId="6B93AC1A" w14:textId="3025E9AE" w:rsidR="001715FB" w:rsidRPr="00317182" w:rsidRDefault="00CA102A"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C</w:t>
      </w:r>
      <w:r w:rsidR="00317182">
        <w:rPr>
          <w:rFonts w:ascii="Comfortaa" w:hAnsi="Comfortaa" w:cs="Helvetica"/>
          <w:b/>
          <w:color w:val="DB3252"/>
          <w:sz w:val="28"/>
          <w:szCs w:val="28"/>
        </w:rPr>
        <w:t>ritères de sélection</w:t>
      </w:r>
    </w:p>
    <w:p w14:paraId="4F31831F" w14:textId="68348714"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L’élève-ingénieure </w:t>
      </w:r>
      <w:r w:rsidR="003C7769">
        <w:rPr>
          <w:rFonts w:ascii="Helvetica" w:hAnsi="Helvetica" w:cs="Helvetica"/>
          <w:sz w:val="22"/>
          <w:szCs w:val="22"/>
        </w:rPr>
        <w:t>France</w:t>
      </w:r>
      <w:r w:rsidRPr="008B4B13">
        <w:rPr>
          <w:rFonts w:ascii="Helvetica" w:hAnsi="Helvetica" w:cs="Helvetica"/>
          <w:sz w:val="22"/>
          <w:szCs w:val="22"/>
        </w:rPr>
        <w:t xml:space="preserve"> devra justifier d’une inscription en cours et d’un parcours scolaire dans une école d’</w:t>
      </w:r>
      <w:proofErr w:type="spellStart"/>
      <w:r w:rsidRPr="008B4B13">
        <w:rPr>
          <w:rFonts w:ascii="Helvetica" w:hAnsi="Helvetica" w:cs="Helvetica"/>
          <w:sz w:val="22"/>
          <w:szCs w:val="22"/>
        </w:rPr>
        <w:t>ingénieur</w:t>
      </w:r>
      <w:r>
        <w:rPr>
          <w:rFonts w:ascii="Helvetica" w:hAnsi="Helvetica" w:cs="Helvetica"/>
          <w:sz w:val="22"/>
          <w:szCs w:val="22"/>
        </w:rPr>
        <w:t>·</w:t>
      </w:r>
      <w:r w:rsidRPr="008B4B13">
        <w:rPr>
          <w:rFonts w:ascii="Helvetica" w:hAnsi="Helvetica" w:cs="Helvetica"/>
          <w:sz w:val="22"/>
          <w:szCs w:val="22"/>
        </w:rPr>
        <w:t>e</w:t>
      </w:r>
      <w:r>
        <w:rPr>
          <w:rFonts w:ascii="Helvetica" w:hAnsi="Helvetica" w:cs="Helvetica"/>
          <w:sz w:val="22"/>
          <w:szCs w:val="22"/>
        </w:rPr>
        <w:t>·</w:t>
      </w:r>
      <w:r w:rsidRPr="008B4B13">
        <w:rPr>
          <w:rFonts w:ascii="Helvetica" w:hAnsi="Helvetica" w:cs="Helvetica"/>
          <w:sz w:val="22"/>
          <w:szCs w:val="22"/>
        </w:rPr>
        <w:t>s</w:t>
      </w:r>
      <w:proofErr w:type="spellEnd"/>
      <w:r w:rsidRPr="008B4B13">
        <w:rPr>
          <w:rFonts w:ascii="Helvetica" w:hAnsi="Helvetica" w:cs="Helvetica"/>
          <w:sz w:val="22"/>
          <w:szCs w:val="22"/>
        </w:rPr>
        <w:t xml:space="preserve"> française accréditée par la CTI.</w:t>
      </w:r>
    </w:p>
    <w:p w14:paraId="70EF4BCD" w14:textId="77777777" w:rsidR="008B4B13" w:rsidRPr="008B4B13" w:rsidRDefault="008B4B13" w:rsidP="008B4B13">
      <w:pPr>
        <w:spacing w:line="276" w:lineRule="auto"/>
        <w:jc w:val="both"/>
        <w:rPr>
          <w:rFonts w:ascii="Helvetica" w:hAnsi="Helvetica" w:cs="Helvetica"/>
          <w:sz w:val="22"/>
          <w:szCs w:val="22"/>
        </w:rPr>
      </w:pPr>
    </w:p>
    <w:p w14:paraId="39801CC5" w14:textId="6B698086"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Elle devra exposer, via </w:t>
      </w:r>
      <w:r w:rsidRPr="003C7769">
        <w:rPr>
          <w:rFonts w:ascii="Helvetica" w:hAnsi="Helvetica" w:cs="Helvetica"/>
          <w:b/>
          <w:bCs/>
          <w:sz w:val="22"/>
          <w:szCs w:val="22"/>
        </w:rPr>
        <w:t>un texte de 1 500 signes maximum</w:t>
      </w:r>
      <w:r w:rsidRPr="008B4B13">
        <w:rPr>
          <w:rFonts w:ascii="Helvetica" w:hAnsi="Helvetica" w:cs="Helvetica"/>
          <w:sz w:val="22"/>
          <w:szCs w:val="22"/>
        </w:rPr>
        <w:t xml:space="preserve"> (environ 250 mots) sa vision de l’égalité </w:t>
      </w:r>
      <w:proofErr w:type="gramStart"/>
      <w:r w:rsidRPr="008B4B13">
        <w:rPr>
          <w:rFonts w:ascii="Helvetica" w:hAnsi="Helvetica" w:cs="Helvetica"/>
          <w:sz w:val="22"/>
          <w:szCs w:val="22"/>
        </w:rPr>
        <w:t>femmes</w:t>
      </w:r>
      <w:proofErr w:type="gramEnd"/>
      <w:r w:rsidRPr="008B4B13">
        <w:rPr>
          <w:rFonts w:ascii="Helvetica" w:hAnsi="Helvetica" w:cs="Helvetica"/>
          <w:sz w:val="22"/>
          <w:szCs w:val="22"/>
        </w:rPr>
        <w:t xml:space="preserve">-hommes, des questions de stéréotypes de genre, de la problématique de l’orientation des jeunes filles. Ce texte sera un condensé de ses connaissances et un témoignage de son expérience. Elle devra impérativement joindre à cette fiche candidature son </w:t>
      </w:r>
      <w:r w:rsidRPr="003C7769">
        <w:rPr>
          <w:rFonts w:ascii="Helvetica" w:hAnsi="Helvetica" w:cs="Helvetica"/>
          <w:b/>
          <w:bCs/>
          <w:i/>
          <w:iCs/>
          <w:sz w:val="22"/>
          <w:szCs w:val="22"/>
        </w:rPr>
        <w:t>curriculum vitae</w:t>
      </w:r>
      <w:r w:rsidRPr="003C7769">
        <w:rPr>
          <w:rFonts w:ascii="Helvetica" w:hAnsi="Helvetica" w:cs="Helvetica"/>
          <w:b/>
          <w:bCs/>
          <w:sz w:val="22"/>
          <w:szCs w:val="22"/>
        </w:rPr>
        <w:t xml:space="preserve"> à jour</w:t>
      </w:r>
      <w:r w:rsidRPr="008B4B13">
        <w:rPr>
          <w:rFonts w:ascii="Helvetica" w:hAnsi="Helvetica" w:cs="Helvetica"/>
          <w:sz w:val="22"/>
          <w:szCs w:val="22"/>
        </w:rPr>
        <w:t>.</w:t>
      </w:r>
    </w:p>
    <w:p w14:paraId="5F3673B1" w14:textId="77777777" w:rsidR="008B4B13" w:rsidRDefault="008B4B13" w:rsidP="008B4B13">
      <w:pPr>
        <w:spacing w:line="276" w:lineRule="auto"/>
        <w:jc w:val="both"/>
        <w:rPr>
          <w:rFonts w:ascii="Helvetica" w:hAnsi="Helvetica" w:cs="Helvetica"/>
          <w:sz w:val="22"/>
          <w:szCs w:val="22"/>
        </w:rPr>
      </w:pPr>
    </w:p>
    <w:p w14:paraId="02DC899C" w14:textId="6A3DC8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Enfin, si la candidate le souhaite, elle pourra fournir des documents (brochures, photos témoignages) illustrant son investissement dans une association. Toutes les actions en faveur de la valorisation des filières et des métiers de l’ingénierie et de la promotion de l’égalité femmes-hommes seront considérées comme un atout par les membres du jury.</w:t>
      </w:r>
    </w:p>
    <w:p w14:paraId="6E56E141" w14:textId="77777777" w:rsidR="008B4B13" w:rsidRPr="00317182" w:rsidRDefault="008B4B13" w:rsidP="00317182">
      <w:pPr>
        <w:spacing w:line="276" w:lineRule="auto"/>
        <w:jc w:val="both"/>
        <w:rPr>
          <w:rFonts w:ascii="Helvetica" w:hAnsi="Helvetica" w:cs="Helvetica"/>
          <w:sz w:val="22"/>
          <w:szCs w:val="22"/>
        </w:rPr>
      </w:pPr>
    </w:p>
    <w:p w14:paraId="696D164C" w14:textId="3E391F3F" w:rsidR="008B4B13" w:rsidRPr="008B4B13" w:rsidRDefault="008B4B13" w:rsidP="008B4B13">
      <w:pPr>
        <w:spacing w:line="276" w:lineRule="auto"/>
        <w:jc w:val="both"/>
        <w:rPr>
          <w:rFonts w:ascii="Helvetica" w:hAnsi="Helvetica" w:cs="Helvetica"/>
          <w:b/>
          <w:color w:val="DB3252"/>
        </w:rPr>
      </w:pPr>
      <w:r w:rsidRPr="008B4B13">
        <w:rPr>
          <w:rFonts w:ascii="Helvetica" w:hAnsi="Helvetica" w:cs="Helvetica"/>
          <w:b/>
          <w:color w:val="DB3252"/>
        </w:rPr>
        <w:t xml:space="preserve">La présente fiche de candidature est à retourner complétée </w:t>
      </w:r>
      <w:r w:rsidR="004E30CF">
        <w:rPr>
          <w:rFonts w:ascii="Helvetica" w:hAnsi="Helvetica" w:cs="Helvetica"/>
          <w:b/>
          <w:color w:val="DB3252"/>
        </w:rPr>
        <w:t xml:space="preserve">et </w:t>
      </w:r>
      <w:r w:rsidR="004E30CF" w:rsidRPr="008B4B13">
        <w:rPr>
          <w:rFonts w:ascii="Helvetica" w:hAnsi="Helvetica" w:cs="Helvetica"/>
          <w:b/>
          <w:color w:val="DB3252"/>
        </w:rPr>
        <w:t xml:space="preserve">accompagnée d’un </w:t>
      </w:r>
      <w:r w:rsidR="004E30CF" w:rsidRPr="008B4B13">
        <w:rPr>
          <w:rFonts w:ascii="Helvetica" w:hAnsi="Helvetica" w:cs="Helvetica"/>
          <w:b/>
          <w:i/>
          <w:iCs/>
          <w:color w:val="DB3252"/>
        </w:rPr>
        <w:t>curriculum vitae</w:t>
      </w:r>
      <w:r w:rsidR="004E30CF" w:rsidRPr="008B4B13">
        <w:rPr>
          <w:rFonts w:ascii="Helvetica" w:hAnsi="Helvetica" w:cs="Helvetica"/>
          <w:b/>
          <w:color w:val="DB3252"/>
        </w:rPr>
        <w:t xml:space="preserve"> à jour</w:t>
      </w:r>
      <w:r w:rsidR="004E30CF">
        <w:rPr>
          <w:rFonts w:ascii="Helvetica" w:hAnsi="Helvetica" w:cs="Helvetica"/>
          <w:b/>
          <w:color w:val="DB3252"/>
        </w:rPr>
        <w:t xml:space="preserve"> sur l’espace dédié </w:t>
      </w:r>
      <w:r w:rsidR="00D20820">
        <w:rPr>
          <w:rFonts w:ascii="Helvetica" w:hAnsi="Helvetica" w:cs="Helvetica"/>
          <w:b/>
          <w:color w:val="DB3252"/>
        </w:rPr>
        <w:t>du</w:t>
      </w:r>
      <w:r w:rsidR="004E30CF">
        <w:rPr>
          <w:rFonts w:ascii="Helvetica" w:hAnsi="Helvetica" w:cs="Helvetica"/>
          <w:b/>
          <w:color w:val="DB3252"/>
        </w:rPr>
        <w:t xml:space="preserve"> site </w:t>
      </w:r>
      <w:hyperlink r:id="rId8" w:history="1">
        <w:r w:rsidR="004E30CF" w:rsidRPr="0030723A">
          <w:rPr>
            <w:rStyle w:val="Lienhypertexte"/>
            <w:rFonts w:ascii="Helvetica" w:hAnsi="Helvetica" w:cs="Helvetica"/>
            <w:b/>
          </w:rPr>
          <w:t>www.ingenieuses.fr</w:t>
        </w:r>
      </w:hyperlink>
      <w:r w:rsidR="009941C4">
        <w:rPr>
          <w:rFonts w:ascii="Helvetica" w:hAnsi="Helvetica" w:cs="Helvetica"/>
          <w:b/>
          <w:color w:val="DB3252"/>
        </w:rPr>
        <w:t xml:space="preserve"> à partir de mi-février 2021.</w:t>
      </w:r>
      <w:r w:rsidRPr="008B4B13">
        <w:rPr>
          <w:rFonts w:ascii="Helvetica" w:hAnsi="Helvetica" w:cs="Helvetica"/>
          <w:b/>
          <w:color w:val="DB3252"/>
        </w:rPr>
        <w:t xml:space="preserve"> </w:t>
      </w:r>
    </w:p>
    <w:p w14:paraId="18FD3FCC" w14:textId="2624E152" w:rsidR="008B4B13" w:rsidRPr="008B4B13" w:rsidRDefault="008B4B13" w:rsidP="008B4B13">
      <w:pPr>
        <w:spacing w:line="276" w:lineRule="auto"/>
        <w:jc w:val="both"/>
        <w:rPr>
          <w:rFonts w:ascii="Helvetica" w:hAnsi="Helvetica" w:cs="Helvetica"/>
          <w:b/>
          <w:color w:val="DB3252"/>
        </w:rPr>
      </w:pPr>
      <w:r w:rsidRPr="008B4B13">
        <w:rPr>
          <w:rFonts w:ascii="Helvetica" w:hAnsi="Helvetica" w:cs="Helvetica"/>
          <w:b/>
          <w:color w:val="DB3252"/>
        </w:rPr>
        <w:t>La date limite de dépôt des candidatures</w:t>
      </w:r>
      <w:r>
        <w:rPr>
          <w:rFonts w:ascii="Helvetica" w:hAnsi="Helvetica" w:cs="Helvetica"/>
          <w:b/>
          <w:color w:val="DB3252"/>
        </w:rPr>
        <w:t xml:space="preserve"> </w:t>
      </w:r>
      <w:r w:rsidRPr="008B4B13">
        <w:rPr>
          <w:rFonts w:ascii="Helvetica" w:hAnsi="Helvetica" w:cs="Helvetica"/>
          <w:b/>
          <w:color w:val="DB3252"/>
        </w:rPr>
        <w:t xml:space="preserve">est </w:t>
      </w:r>
      <w:r>
        <w:rPr>
          <w:rFonts w:ascii="Helvetica" w:hAnsi="Helvetica" w:cs="Helvetica"/>
          <w:b/>
          <w:color w:val="DB3252"/>
        </w:rPr>
        <w:t>fixée</w:t>
      </w:r>
      <w:r w:rsidRPr="008B4B13">
        <w:rPr>
          <w:rFonts w:ascii="Helvetica" w:hAnsi="Helvetica" w:cs="Helvetica"/>
          <w:b/>
          <w:color w:val="DB3252"/>
        </w:rPr>
        <w:t xml:space="preserve"> au </w:t>
      </w:r>
      <w:r>
        <w:rPr>
          <w:rFonts w:ascii="Helvetica" w:hAnsi="Helvetica" w:cs="Helvetica"/>
          <w:b/>
          <w:color w:val="DB3252"/>
        </w:rPr>
        <w:t>10 ma</w:t>
      </w:r>
      <w:r w:rsidR="00BA01EE">
        <w:rPr>
          <w:rFonts w:ascii="Helvetica" w:hAnsi="Helvetica" w:cs="Helvetica"/>
          <w:b/>
          <w:color w:val="DB3252"/>
        </w:rPr>
        <w:t>rs</w:t>
      </w:r>
      <w:r>
        <w:rPr>
          <w:rFonts w:ascii="Helvetica" w:hAnsi="Helvetica" w:cs="Helvetica"/>
          <w:b/>
          <w:color w:val="DB3252"/>
        </w:rPr>
        <w:t xml:space="preserve"> 2021.</w:t>
      </w:r>
    </w:p>
    <w:p w14:paraId="468534F3" w14:textId="77777777" w:rsidR="008B4B13" w:rsidRPr="008B4B13" w:rsidRDefault="008B4B13" w:rsidP="008B4B13">
      <w:pPr>
        <w:spacing w:line="276" w:lineRule="auto"/>
        <w:jc w:val="both"/>
        <w:rPr>
          <w:rFonts w:ascii="Helvetica" w:hAnsi="Helvetica" w:cs="Helvetica"/>
          <w:b/>
          <w:color w:val="DB3252"/>
        </w:rPr>
      </w:pPr>
    </w:p>
    <w:p w14:paraId="2E85C424" w14:textId="1AA79BFD" w:rsidR="00956A35" w:rsidRDefault="00B351D5" w:rsidP="008B4B13">
      <w:pPr>
        <w:spacing w:line="276" w:lineRule="auto"/>
        <w:jc w:val="both"/>
        <w:rPr>
          <w:rFonts w:ascii="Helvetica" w:hAnsi="Helvetica" w:cs="Helvetica"/>
          <w:b/>
          <w:color w:val="DB3252"/>
        </w:rPr>
      </w:pPr>
      <w:r>
        <w:rPr>
          <w:rFonts w:ascii="Helvetica" w:hAnsi="Helvetica" w:cs="Helvetica"/>
          <w:b/>
          <w:color w:val="DB3252"/>
        </w:rPr>
        <w:t xml:space="preserve">Pour toute question, </w:t>
      </w:r>
      <w:proofErr w:type="spellStart"/>
      <w:r>
        <w:rPr>
          <w:rFonts w:ascii="Helvetica" w:hAnsi="Helvetica" w:cs="Helvetica"/>
          <w:b/>
          <w:color w:val="DB3252"/>
        </w:rPr>
        <w:t>veuillez vous</w:t>
      </w:r>
      <w:proofErr w:type="spellEnd"/>
      <w:r>
        <w:rPr>
          <w:rFonts w:ascii="Helvetica" w:hAnsi="Helvetica" w:cs="Helvetica"/>
          <w:b/>
          <w:color w:val="DB3252"/>
        </w:rPr>
        <w:t xml:space="preserve"> référer à la </w:t>
      </w:r>
      <w:hyperlink r:id="rId9" w:anchor="faq" w:history="1">
        <w:r w:rsidRPr="009F5E00">
          <w:rPr>
            <w:rStyle w:val="Lienhypertexte"/>
            <w:rFonts w:ascii="Helvetica" w:hAnsi="Helvetica" w:cs="Helvetica"/>
            <w:b/>
          </w:rPr>
          <w:t>foire aux questions</w:t>
        </w:r>
      </w:hyperlink>
      <w:r>
        <w:rPr>
          <w:rFonts w:ascii="Helvetica" w:hAnsi="Helvetica" w:cs="Helvetica"/>
          <w:b/>
          <w:color w:val="DB3252"/>
        </w:rPr>
        <w:t xml:space="preserve"> consultable sur le site Internet de l’opération. Vous pouvez également écrire à l’adresse </w:t>
      </w:r>
      <w:hyperlink r:id="rId10" w:history="1">
        <w:r>
          <w:rPr>
            <w:rStyle w:val="Lienhypertexte"/>
            <w:rFonts w:ascii="Helvetica" w:hAnsi="Helvetica" w:cs="Helvetica"/>
            <w:b/>
          </w:rPr>
          <w:t>ingenieuses@cdefi.fr</w:t>
        </w:r>
      </w:hyperlink>
      <w:r>
        <w:rPr>
          <w:rFonts w:ascii="Helvetica" w:hAnsi="Helvetica" w:cs="Helvetica"/>
          <w:b/>
          <w:color w:val="DB3252"/>
        </w:rPr>
        <w:t>.</w:t>
      </w:r>
    </w:p>
    <w:p w14:paraId="5C09F74D" w14:textId="77777777" w:rsidR="00B351D5" w:rsidRPr="00B351D5" w:rsidRDefault="00B351D5" w:rsidP="008B4B13">
      <w:pPr>
        <w:spacing w:line="276" w:lineRule="auto"/>
        <w:jc w:val="both"/>
        <w:rPr>
          <w:rFonts w:ascii="Helvetica" w:hAnsi="Helvetica" w:cs="Helvetica"/>
          <w:b/>
          <w:color w:val="DB3252"/>
        </w:rPr>
      </w:pPr>
    </w:p>
    <w:p w14:paraId="4E8E8FDD" w14:textId="6D5B6FED" w:rsidR="00F777DC" w:rsidRDefault="00956A35" w:rsidP="00317182">
      <w:pPr>
        <w:spacing w:line="276" w:lineRule="auto"/>
        <w:jc w:val="both"/>
        <w:rPr>
          <w:rFonts w:ascii="Helvetica" w:hAnsi="Helvetica" w:cs="Helvetica"/>
          <w:bCs/>
          <w:sz w:val="22"/>
          <w:szCs w:val="22"/>
        </w:rPr>
      </w:pPr>
      <w:r w:rsidRPr="00F777DC">
        <w:rPr>
          <w:rFonts w:ascii="Helvetica" w:hAnsi="Helvetica" w:cs="Helvetica"/>
          <w:bCs/>
          <w:sz w:val="22"/>
          <w:szCs w:val="22"/>
        </w:rPr>
        <w:lastRenderedPageBreak/>
        <w:t xml:space="preserve">La cérémonie de remise </w:t>
      </w:r>
      <w:r w:rsidR="009200EE" w:rsidRPr="00F777DC">
        <w:rPr>
          <w:rFonts w:ascii="Helvetica" w:hAnsi="Helvetica" w:cs="Helvetica"/>
          <w:bCs/>
          <w:sz w:val="22"/>
          <w:szCs w:val="22"/>
        </w:rPr>
        <w:t xml:space="preserve">de prix se tiendra le </w:t>
      </w:r>
      <w:r w:rsidR="00450343" w:rsidRPr="00F777DC">
        <w:rPr>
          <w:rFonts w:ascii="Helvetica" w:hAnsi="Helvetica" w:cs="Helvetica"/>
          <w:b/>
          <w:sz w:val="22"/>
          <w:szCs w:val="22"/>
        </w:rPr>
        <w:t>20 mai</w:t>
      </w:r>
      <w:r w:rsidR="009200EE" w:rsidRPr="00F777DC">
        <w:rPr>
          <w:rFonts w:ascii="Helvetica" w:hAnsi="Helvetica" w:cs="Helvetica"/>
          <w:b/>
          <w:sz w:val="22"/>
          <w:szCs w:val="22"/>
        </w:rPr>
        <w:t xml:space="preserve"> 202</w:t>
      </w:r>
      <w:r w:rsidR="00450343" w:rsidRPr="00F777DC">
        <w:rPr>
          <w:rFonts w:ascii="Helvetica" w:hAnsi="Helvetica" w:cs="Helvetica"/>
          <w:b/>
          <w:sz w:val="22"/>
          <w:szCs w:val="22"/>
        </w:rPr>
        <w:t>1</w:t>
      </w:r>
      <w:r w:rsidR="0035335B" w:rsidRPr="00F777DC">
        <w:rPr>
          <w:rFonts w:ascii="Helvetica" w:hAnsi="Helvetica" w:cs="Helvetica"/>
          <w:bCs/>
          <w:sz w:val="22"/>
          <w:szCs w:val="22"/>
        </w:rPr>
        <w:t>. Le format de l’événement sera fixé en fonction de l’évolution de la situation sanitaire et des</w:t>
      </w:r>
      <w:r w:rsidR="00891ECB" w:rsidRPr="00F777DC">
        <w:rPr>
          <w:rFonts w:ascii="Helvetica" w:hAnsi="Helvetica" w:cs="Helvetica"/>
          <w:bCs/>
          <w:sz w:val="22"/>
          <w:szCs w:val="22"/>
        </w:rPr>
        <w:t xml:space="preserve"> consignes gouvernementale</w:t>
      </w:r>
      <w:r w:rsidRPr="00F777DC">
        <w:rPr>
          <w:rFonts w:ascii="Helvetica" w:hAnsi="Helvetica" w:cs="Helvetica"/>
          <w:bCs/>
          <w:sz w:val="22"/>
          <w:szCs w:val="22"/>
        </w:rPr>
        <w:t xml:space="preserve">. </w:t>
      </w:r>
    </w:p>
    <w:p w14:paraId="67E1C743" w14:textId="77777777" w:rsidR="00B351D5" w:rsidRPr="00F777DC" w:rsidRDefault="00B351D5" w:rsidP="00317182">
      <w:pPr>
        <w:spacing w:line="276" w:lineRule="auto"/>
        <w:jc w:val="both"/>
        <w:rPr>
          <w:rFonts w:ascii="Helvetica" w:hAnsi="Helvetica" w:cs="Helvetica"/>
          <w:bCs/>
          <w:sz w:val="22"/>
          <w:szCs w:val="22"/>
        </w:rPr>
      </w:pPr>
    </w:p>
    <w:p w14:paraId="2C17578D" w14:textId="05611B38" w:rsidR="00B2406C" w:rsidRDefault="00956A35" w:rsidP="00317182">
      <w:pPr>
        <w:spacing w:line="276" w:lineRule="auto"/>
        <w:jc w:val="both"/>
        <w:rPr>
          <w:rFonts w:ascii="Helvetica" w:hAnsi="Helvetica" w:cs="Helvetica"/>
          <w:bCs/>
          <w:sz w:val="22"/>
          <w:szCs w:val="22"/>
        </w:rPr>
      </w:pPr>
      <w:r w:rsidRPr="00F777DC">
        <w:rPr>
          <w:rFonts w:ascii="Helvetica" w:hAnsi="Helvetica" w:cs="Helvetica"/>
          <w:bCs/>
          <w:sz w:val="22"/>
          <w:szCs w:val="22"/>
        </w:rPr>
        <w:t xml:space="preserve">Les </w:t>
      </w:r>
      <w:proofErr w:type="spellStart"/>
      <w:r w:rsidRPr="00F777DC">
        <w:rPr>
          <w:rFonts w:ascii="Helvetica" w:hAnsi="Helvetica" w:cs="Helvetica"/>
          <w:bCs/>
          <w:sz w:val="22"/>
          <w:szCs w:val="22"/>
        </w:rPr>
        <w:t>nominé</w:t>
      </w:r>
      <w:r w:rsidR="00317182" w:rsidRPr="00F777DC">
        <w:rPr>
          <w:rFonts w:ascii="Helvetica" w:hAnsi="Helvetica" w:cs="Helvetica"/>
          <w:bCs/>
          <w:sz w:val="22"/>
          <w:szCs w:val="22"/>
        </w:rPr>
        <w:t>·</w:t>
      </w:r>
      <w:r w:rsidRPr="00F777DC">
        <w:rPr>
          <w:rFonts w:ascii="Helvetica" w:hAnsi="Helvetica" w:cs="Helvetica"/>
          <w:bCs/>
          <w:sz w:val="22"/>
          <w:szCs w:val="22"/>
        </w:rPr>
        <w:t>e</w:t>
      </w:r>
      <w:r w:rsidR="00317182" w:rsidRPr="00F777DC">
        <w:rPr>
          <w:rFonts w:ascii="Helvetica" w:hAnsi="Helvetica" w:cs="Helvetica"/>
          <w:bCs/>
          <w:sz w:val="22"/>
          <w:szCs w:val="22"/>
        </w:rPr>
        <w:t>·</w:t>
      </w:r>
      <w:r w:rsidRPr="00F777DC">
        <w:rPr>
          <w:rFonts w:ascii="Helvetica" w:hAnsi="Helvetica" w:cs="Helvetica"/>
          <w:bCs/>
          <w:sz w:val="22"/>
          <w:szCs w:val="22"/>
        </w:rPr>
        <w:t>s</w:t>
      </w:r>
      <w:proofErr w:type="spellEnd"/>
      <w:r w:rsidRPr="00F777DC">
        <w:rPr>
          <w:rFonts w:ascii="Helvetica" w:hAnsi="Helvetica" w:cs="Helvetica"/>
          <w:bCs/>
          <w:sz w:val="22"/>
          <w:szCs w:val="22"/>
        </w:rPr>
        <w:t xml:space="preserve"> pour chacun des prix seront </w:t>
      </w:r>
      <w:proofErr w:type="spellStart"/>
      <w:r w:rsidRPr="00F777DC">
        <w:rPr>
          <w:rFonts w:ascii="Helvetica" w:hAnsi="Helvetica" w:cs="Helvetica"/>
          <w:bCs/>
          <w:sz w:val="22"/>
          <w:szCs w:val="22"/>
        </w:rPr>
        <w:t>informé</w:t>
      </w:r>
      <w:r w:rsidR="00450343" w:rsidRPr="00F777DC">
        <w:rPr>
          <w:rFonts w:ascii="Helvetica" w:hAnsi="Helvetica" w:cs="Helvetica"/>
          <w:bCs/>
          <w:sz w:val="22"/>
          <w:szCs w:val="22"/>
        </w:rPr>
        <w:t>·</w:t>
      </w:r>
      <w:r w:rsidRPr="00F777DC">
        <w:rPr>
          <w:rFonts w:ascii="Helvetica" w:hAnsi="Helvetica" w:cs="Helvetica"/>
          <w:bCs/>
          <w:sz w:val="22"/>
          <w:szCs w:val="22"/>
        </w:rPr>
        <w:t>e</w:t>
      </w:r>
      <w:r w:rsidR="00450343" w:rsidRPr="00F777DC">
        <w:rPr>
          <w:rFonts w:ascii="Helvetica" w:hAnsi="Helvetica" w:cs="Helvetica"/>
          <w:bCs/>
          <w:sz w:val="22"/>
          <w:szCs w:val="22"/>
        </w:rPr>
        <w:t>·</w:t>
      </w:r>
      <w:r w:rsidRPr="00F777DC">
        <w:rPr>
          <w:rFonts w:ascii="Helvetica" w:hAnsi="Helvetica" w:cs="Helvetica"/>
          <w:bCs/>
          <w:sz w:val="22"/>
          <w:szCs w:val="22"/>
        </w:rPr>
        <w:t>s</w:t>
      </w:r>
      <w:proofErr w:type="spellEnd"/>
      <w:r w:rsidRPr="00F777DC">
        <w:rPr>
          <w:rFonts w:ascii="Helvetica" w:hAnsi="Helvetica" w:cs="Helvetica"/>
          <w:bCs/>
          <w:sz w:val="22"/>
          <w:szCs w:val="22"/>
        </w:rPr>
        <w:t xml:space="preserve"> par e-mail </w:t>
      </w:r>
      <w:r w:rsidR="00891ECB" w:rsidRPr="00F777DC">
        <w:rPr>
          <w:rFonts w:ascii="Helvetica" w:hAnsi="Helvetica" w:cs="Helvetica"/>
          <w:bCs/>
          <w:sz w:val="22"/>
          <w:szCs w:val="22"/>
        </w:rPr>
        <w:t xml:space="preserve">au mois </w:t>
      </w:r>
      <w:r w:rsidR="0035335B" w:rsidRPr="00F777DC">
        <w:rPr>
          <w:rFonts w:ascii="Helvetica" w:hAnsi="Helvetica" w:cs="Helvetica"/>
          <w:bCs/>
          <w:sz w:val="22"/>
          <w:szCs w:val="22"/>
        </w:rPr>
        <w:t>d’</w:t>
      </w:r>
      <w:r w:rsidR="0035335B" w:rsidRPr="00F777DC">
        <w:rPr>
          <w:rFonts w:ascii="Helvetica" w:hAnsi="Helvetica" w:cs="Helvetica"/>
          <w:b/>
          <w:sz w:val="22"/>
          <w:szCs w:val="22"/>
        </w:rPr>
        <w:t>avril</w:t>
      </w:r>
      <w:r w:rsidRPr="00F777DC">
        <w:rPr>
          <w:rFonts w:ascii="Helvetica" w:hAnsi="Helvetica" w:cs="Helvetica"/>
          <w:bCs/>
          <w:sz w:val="22"/>
          <w:szCs w:val="22"/>
        </w:rPr>
        <w:t>.</w:t>
      </w:r>
    </w:p>
    <w:p w14:paraId="795DE970" w14:textId="22D17370" w:rsidR="00B351D5" w:rsidRDefault="00B351D5" w:rsidP="00317182">
      <w:pPr>
        <w:spacing w:line="276" w:lineRule="auto"/>
        <w:jc w:val="both"/>
        <w:rPr>
          <w:rFonts w:ascii="Helvetica" w:hAnsi="Helvetica" w:cs="Helvetica"/>
          <w:bCs/>
          <w:sz w:val="22"/>
          <w:szCs w:val="22"/>
        </w:rPr>
      </w:pPr>
    </w:p>
    <w:p w14:paraId="476019F3" w14:textId="4CD05359" w:rsidR="00B351D5" w:rsidRDefault="00B351D5" w:rsidP="00317182">
      <w:pPr>
        <w:spacing w:line="276" w:lineRule="auto"/>
        <w:jc w:val="both"/>
        <w:rPr>
          <w:rFonts w:ascii="Helvetica" w:hAnsi="Helvetica" w:cs="Helvetica"/>
          <w:bCs/>
          <w:sz w:val="22"/>
          <w:szCs w:val="22"/>
        </w:rPr>
      </w:pPr>
    </w:p>
    <w:p w14:paraId="6F1A4F87" w14:textId="5F69D1D9" w:rsidR="00B351D5" w:rsidRDefault="00B351D5" w:rsidP="00317182">
      <w:pPr>
        <w:spacing w:line="276" w:lineRule="auto"/>
        <w:jc w:val="both"/>
        <w:rPr>
          <w:rFonts w:ascii="Helvetica" w:hAnsi="Helvetica" w:cs="Helvetica"/>
          <w:bCs/>
          <w:sz w:val="22"/>
          <w:szCs w:val="22"/>
        </w:rPr>
      </w:pPr>
    </w:p>
    <w:p w14:paraId="79A44992" w14:textId="2EA75AC7" w:rsidR="00B351D5" w:rsidRDefault="00B351D5" w:rsidP="00317182">
      <w:pPr>
        <w:spacing w:line="276" w:lineRule="auto"/>
        <w:jc w:val="both"/>
        <w:rPr>
          <w:rFonts w:ascii="Helvetica" w:hAnsi="Helvetica" w:cs="Helvetica"/>
          <w:bCs/>
          <w:sz w:val="22"/>
          <w:szCs w:val="22"/>
        </w:rPr>
      </w:pPr>
    </w:p>
    <w:p w14:paraId="65525E21" w14:textId="23F21007" w:rsidR="00B351D5" w:rsidRDefault="00B351D5" w:rsidP="00317182">
      <w:pPr>
        <w:spacing w:line="276" w:lineRule="auto"/>
        <w:jc w:val="both"/>
        <w:rPr>
          <w:rFonts w:ascii="Helvetica" w:hAnsi="Helvetica" w:cs="Helvetica"/>
          <w:bCs/>
          <w:sz w:val="22"/>
          <w:szCs w:val="22"/>
        </w:rPr>
      </w:pPr>
    </w:p>
    <w:p w14:paraId="185D8F92" w14:textId="5859A243" w:rsidR="00B351D5" w:rsidRDefault="00B351D5" w:rsidP="00317182">
      <w:pPr>
        <w:spacing w:line="276" w:lineRule="auto"/>
        <w:jc w:val="both"/>
        <w:rPr>
          <w:rFonts w:ascii="Helvetica" w:hAnsi="Helvetica" w:cs="Helvetica"/>
          <w:bCs/>
          <w:sz w:val="22"/>
          <w:szCs w:val="22"/>
        </w:rPr>
      </w:pPr>
    </w:p>
    <w:p w14:paraId="01B2D676" w14:textId="44DA127B" w:rsidR="00B351D5" w:rsidRDefault="00B351D5" w:rsidP="00317182">
      <w:pPr>
        <w:spacing w:line="276" w:lineRule="auto"/>
        <w:jc w:val="both"/>
        <w:rPr>
          <w:rFonts w:ascii="Helvetica" w:hAnsi="Helvetica" w:cs="Helvetica"/>
          <w:bCs/>
          <w:sz w:val="22"/>
          <w:szCs w:val="22"/>
        </w:rPr>
      </w:pPr>
    </w:p>
    <w:p w14:paraId="7D03D991" w14:textId="17BE7B33" w:rsidR="00B351D5" w:rsidRDefault="00B351D5" w:rsidP="00317182">
      <w:pPr>
        <w:spacing w:line="276" w:lineRule="auto"/>
        <w:jc w:val="both"/>
        <w:rPr>
          <w:rFonts w:ascii="Helvetica" w:hAnsi="Helvetica" w:cs="Helvetica"/>
          <w:bCs/>
          <w:sz w:val="22"/>
          <w:szCs w:val="22"/>
        </w:rPr>
      </w:pPr>
    </w:p>
    <w:p w14:paraId="0189202F" w14:textId="04A45796" w:rsidR="00B351D5" w:rsidRDefault="00B351D5" w:rsidP="00317182">
      <w:pPr>
        <w:spacing w:line="276" w:lineRule="auto"/>
        <w:jc w:val="both"/>
        <w:rPr>
          <w:rFonts w:ascii="Helvetica" w:hAnsi="Helvetica" w:cs="Helvetica"/>
          <w:bCs/>
          <w:sz w:val="22"/>
          <w:szCs w:val="22"/>
        </w:rPr>
      </w:pPr>
    </w:p>
    <w:p w14:paraId="2FC0C4ED" w14:textId="114F7640" w:rsidR="00B351D5" w:rsidRDefault="00B351D5" w:rsidP="00317182">
      <w:pPr>
        <w:spacing w:line="276" w:lineRule="auto"/>
        <w:jc w:val="both"/>
        <w:rPr>
          <w:rFonts w:ascii="Helvetica" w:hAnsi="Helvetica" w:cs="Helvetica"/>
          <w:bCs/>
          <w:sz w:val="22"/>
          <w:szCs w:val="22"/>
        </w:rPr>
      </w:pPr>
    </w:p>
    <w:p w14:paraId="307827A4" w14:textId="0C958B1F" w:rsidR="00B351D5" w:rsidRDefault="00B351D5" w:rsidP="00317182">
      <w:pPr>
        <w:spacing w:line="276" w:lineRule="auto"/>
        <w:jc w:val="both"/>
        <w:rPr>
          <w:rFonts w:ascii="Helvetica" w:hAnsi="Helvetica" w:cs="Helvetica"/>
          <w:bCs/>
          <w:sz w:val="22"/>
          <w:szCs w:val="22"/>
        </w:rPr>
      </w:pPr>
    </w:p>
    <w:p w14:paraId="6006D97F" w14:textId="01D2CC4C" w:rsidR="00B351D5" w:rsidRDefault="00B351D5" w:rsidP="00317182">
      <w:pPr>
        <w:spacing w:line="276" w:lineRule="auto"/>
        <w:jc w:val="both"/>
        <w:rPr>
          <w:rFonts w:ascii="Helvetica" w:hAnsi="Helvetica" w:cs="Helvetica"/>
          <w:bCs/>
          <w:sz w:val="22"/>
          <w:szCs w:val="22"/>
        </w:rPr>
      </w:pPr>
    </w:p>
    <w:p w14:paraId="0EF431AA" w14:textId="49220720" w:rsidR="00B351D5" w:rsidRDefault="00B351D5" w:rsidP="00317182">
      <w:pPr>
        <w:spacing w:line="276" w:lineRule="auto"/>
        <w:jc w:val="both"/>
        <w:rPr>
          <w:rFonts w:ascii="Helvetica" w:hAnsi="Helvetica" w:cs="Helvetica"/>
          <w:bCs/>
          <w:sz w:val="22"/>
          <w:szCs w:val="22"/>
        </w:rPr>
      </w:pPr>
    </w:p>
    <w:p w14:paraId="3978223A" w14:textId="50C5EF79" w:rsidR="00B351D5" w:rsidRDefault="00B351D5" w:rsidP="00317182">
      <w:pPr>
        <w:spacing w:line="276" w:lineRule="auto"/>
        <w:jc w:val="both"/>
        <w:rPr>
          <w:rFonts w:ascii="Helvetica" w:hAnsi="Helvetica" w:cs="Helvetica"/>
          <w:bCs/>
          <w:sz w:val="22"/>
          <w:szCs w:val="22"/>
        </w:rPr>
      </w:pPr>
    </w:p>
    <w:p w14:paraId="5480DE15" w14:textId="6ED49F65" w:rsidR="00B351D5" w:rsidRDefault="00B351D5" w:rsidP="00317182">
      <w:pPr>
        <w:spacing w:line="276" w:lineRule="auto"/>
        <w:jc w:val="both"/>
        <w:rPr>
          <w:rFonts w:ascii="Helvetica" w:hAnsi="Helvetica" w:cs="Helvetica"/>
          <w:bCs/>
          <w:sz w:val="22"/>
          <w:szCs w:val="22"/>
        </w:rPr>
      </w:pPr>
    </w:p>
    <w:p w14:paraId="6DF3E8BD" w14:textId="41348F06" w:rsidR="00B351D5" w:rsidRDefault="00B351D5" w:rsidP="00317182">
      <w:pPr>
        <w:spacing w:line="276" w:lineRule="auto"/>
        <w:jc w:val="both"/>
        <w:rPr>
          <w:rFonts w:ascii="Helvetica" w:hAnsi="Helvetica" w:cs="Helvetica"/>
          <w:bCs/>
          <w:sz w:val="22"/>
          <w:szCs w:val="22"/>
        </w:rPr>
      </w:pPr>
    </w:p>
    <w:p w14:paraId="185FB678" w14:textId="2AE7D28A" w:rsidR="00B351D5" w:rsidRDefault="00B351D5" w:rsidP="00317182">
      <w:pPr>
        <w:spacing w:line="276" w:lineRule="auto"/>
        <w:jc w:val="both"/>
        <w:rPr>
          <w:rFonts w:ascii="Helvetica" w:hAnsi="Helvetica" w:cs="Helvetica"/>
          <w:bCs/>
          <w:sz w:val="22"/>
          <w:szCs w:val="22"/>
        </w:rPr>
      </w:pPr>
    </w:p>
    <w:p w14:paraId="1A84D3C6" w14:textId="74BD0C06" w:rsidR="00B351D5" w:rsidRDefault="00B351D5" w:rsidP="00317182">
      <w:pPr>
        <w:spacing w:line="276" w:lineRule="auto"/>
        <w:jc w:val="both"/>
        <w:rPr>
          <w:rFonts w:ascii="Helvetica" w:hAnsi="Helvetica" w:cs="Helvetica"/>
          <w:bCs/>
          <w:sz w:val="22"/>
          <w:szCs w:val="22"/>
        </w:rPr>
      </w:pPr>
    </w:p>
    <w:p w14:paraId="13832BC2" w14:textId="2A326268" w:rsidR="00B351D5" w:rsidRDefault="00B351D5" w:rsidP="00317182">
      <w:pPr>
        <w:spacing w:line="276" w:lineRule="auto"/>
        <w:jc w:val="both"/>
        <w:rPr>
          <w:rFonts w:ascii="Helvetica" w:hAnsi="Helvetica" w:cs="Helvetica"/>
          <w:bCs/>
          <w:sz w:val="22"/>
          <w:szCs w:val="22"/>
        </w:rPr>
      </w:pPr>
    </w:p>
    <w:p w14:paraId="69F5FAB5" w14:textId="1C9FE42C" w:rsidR="00B351D5" w:rsidRDefault="00B351D5" w:rsidP="00317182">
      <w:pPr>
        <w:spacing w:line="276" w:lineRule="auto"/>
        <w:jc w:val="both"/>
        <w:rPr>
          <w:rFonts w:ascii="Helvetica" w:hAnsi="Helvetica" w:cs="Helvetica"/>
          <w:bCs/>
          <w:sz w:val="22"/>
          <w:szCs w:val="22"/>
        </w:rPr>
      </w:pPr>
    </w:p>
    <w:p w14:paraId="3D012D79" w14:textId="713A4B5A" w:rsidR="00B351D5" w:rsidRDefault="00B351D5" w:rsidP="00317182">
      <w:pPr>
        <w:spacing w:line="276" w:lineRule="auto"/>
        <w:jc w:val="both"/>
        <w:rPr>
          <w:rFonts w:ascii="Helvetica" w:hAnsi="Helvetica" w:cs="Helvetica"/>
          <w:bCs/>
          <w:sz w:val="22"/>
          <w:szCs w:val="22"/>
        </w:rPr>
      </w:pPr>
    </w:p>
    <w:p w14:paraId="6469B813" w14:textId="46C79ED2" w:rsidR="00B351D5" w:rsidRDefault="00B351D5" w:rsidP="00317182">
      <w:pPr>
        <w:spacing w:line="276" w:lineRule="auto"/>
        <w:jc w:val="both"/>
        <w:rPr>
          <w:rFonts w:ascii="Helvetica" w:hAnsi="Helvetica" w:cs="Helvetica"/>
          <w:bCs/>
          <w:sz w:val="22"/>
          <w:szCs w:val="22"/>
        </w:rPr>
      </w:pPr>
    </w:p>
    <w:p w14:paraId="7324CA08" w14:textId="65679CC0" w:rsidR="00B351D5" w:rsidRDefault="00B351D5" w:rsidP="00317182">
      <w:pPr>
        <w:spacing w:line="276" w:lineRule="auto"/>
        <w:jc w:val="both"/>
        <w:rPr>
          <w:rFonts w:ascii="Helvetica" w:hAnsi="Helvetica" w:cs="Helvetica"/>
          <w:bCs/>
          <w:sz w:val="22"/>
          <w:szCs w:val="22"/>
        </w:rPr>
      </w:pPr>
    </w:p>
    <w:p w14:paraId="52F557BA" w14:textId="29335C94" w:rsidR="00B351D5" w:rsidRDefault="00B351D5" w:rsidP="00317182">
      <w:pPr>
        <w:spacing w:line="276" w:lineRule="auto"/>
        <w:jc w:val="both"/>
        <w:rPr>
          <w:rFonts w:ascii="Helvetica" w:hAnsi="Helvetica" w:cs="Helvetica"/>
          <w:bCs/>
          <w:sz w:val="22"/>
          <w:szCs w:val="22"/>
        </w:rPr>
      </w:pPr>
    </w:p>
    <w:p w14:paraId="327363B9" w14:textId="0FC56E67" w:rsidR="00B351D5" w:rsidRDefault="00B351D5" w:rsidP="00317182">
      <w:pPr>
        <w:spacing w:line="276" w:lineRule="auto"/>
        <w:jc w:val="both"/>
        <w:rPr>
          <w:rFonts w:ascii="Helvetica" w:hAnsi="Helvetica" w:cs="Helvetica"/>
          <w:bCs/>
          <w:sz w:val="22"/>
          <w:szCs w:val="22"/>
        </w:rPr>
      </w:pPr>
    </w:p>
    <w:p w14:paraId="24290FC1" w14:textId="564E2AA4" w:rsidR="00B351D5" w:rsidRDefault="00B351D5" w:rsidP="00317182">
      <w:pPr>
        <w:spacing w:line="276" w:lineRule="auto"/>
        <w:jc w:val="both"/>
        <w:rPr>
          <w:rFonts w:ascii="Helvetica" w:hAnsi="Helvetica" w:cs="Helvetica"/>
          <w:bCs/>
          <w:sz w:val="22"/>
          <w:szCs w:val="22"/>
        </w:rPr>
      </w:pPr>
    </w:p>
    <w:p w14:paraId="0FC6B304" w14:textId="54CE6756" w:rsidR="00B351D5" w:rsidRDefault="00B351D5" w:rsidP="00317182">
      <w:pPr>
        <w:spacing w:line="276" w:lineRule="auto"/>
        <w:jc w:val="both"/>
        <w:rPr>
          <w:rFonts w:ascii="Helvetica" w:hAnsi="Helvetica" w:cs="Helvetica"/>
          <w:bCs/>
          <w:sz w:val="22"/>
          <w:szCs w:val="22"/>
        </w:rPr>
      </w:pPr>
    </w:p>
    <w:p w14:paraId="0D5F21A4" w14:textId="159A4A6D" w:rsidR="00B351D5" w:rsidRDefault="00B351D5" w:rsidP="00317182">
      <w:pPr>
        <w:spacing w:line="276" w:lineRule="auto"/>
        <w:jc w:val="both"/>
        <w:rPr>
          <w:rFonts w:ascii="Helvetica" w:hAnsi="Helvetica" w:cs="Helvetica"/>
          <w:bCs/>
          <w:sz w:val="22"/>
          <w:szCs w:val="22"/>
        </w:rPr>
      </w:pPr>
    </w:p>
    <w:p w14:paraId="5B25F3C4" w14:textId="5A057A92" w:rsidR="00B351D5" w:rsidRDefault="00B351D5" w:rsidP="00317182">
      <w:pPr>
        <w:spacing w:line="276" w:lineRule="auto"/>
        <w:jc w:val="both"/>
        <w:rPr>
          <w:rFonts w:ascii="Helvetica" w:hAnsi="Helvetica" w:cs="Helvetica"/>
          <w:bCs/>
          <w:sz w:val="22"/>
          <w:szCs w:val="22"/>
        </w:rPr>
      </w:pPr>
    </w:p>
    <w:p w14:paraId="1F3C211C" w14:textId="60CF027E" w:rsidR="00B351D5" w:rsidRDefault="00B351D5" w:rsidP="00317182">
      <w:pPr>
        <w:spacing w:line="276" w:lineRule="auto"/>
        <w:jc w:val="both"/>
        <w:rPr>
          <w:rFonts w:ascii="Helvetica" w:hAnsi="Helvetica" w:cs="Helvetica"/>
          <w:bCs/>
          <w:sz w:val="22"/>
          <w:szCs w:val="22"/>
        </w:rPr>
      </w:pPr>
    </w:p>
    <w:p w14:paraId="009F7504" w14:textId="0058DABF" w:rsidR="00B351D5" w:rsidRDefault="00B351D5" w:rsidP="00317182">
      <w:pPr>
        <w:spacing w:line="276" w:lineRule="auto"/>
        <w:jc w:val="both"/>
        <w:rPr>
          <w:rFonts w:ascii="Helvetica" w:hAnsi="Helvetica" w:cs="Helvetica"/>
          <w:bCs/>
          <w:sz w:val="22"/>
          <w:szCs w:val="22"/>
        </w:rPr>
      </w:pPr>
    </w:p>
    <w:p w14:paraId="6BCC7F04" w14:textId="1F31B98C" w:rsidR="00B351D5" w:rsidRDefault="00B351D5" w:rsidP="00317182">
      <w:pPr>
        <w:spacing w:line="276" w:lineRule="auto"/>
        <w:jc w:val="both"/>
        <w:rPr>
          <w:rFonts w:ascii="Helvetica" w:hAnsi="Helvetica" w:cs="Helvetica"/>
          <w:bCs/>
          <w:sz w:val="22"/>
          <w:szCs w:val="22"/>
        </w:rPr>
      </w:pPr>
    </w:p>
    <w:p w14:paraId="51A7EC07" w14:textId="32169CEA" w:rsidR="00B351D5" w:rsidRDefault="00B351D5" w:rsidP="00317182">
      <w:pPr>
        <w:spacing w:line="276" w:lineRule="auto"/>
        <w:jc w:val="both"/>
        <w:rPr>
          <w:rFonts w:ascii="Helvetica" w:hAnsi="Helvetica" w:cs="Helvetica"/>
          <w:bCs/>
          <w:sz w:val="22"/>
          <w:szCs w:val="22"/>
        </w:rPr>
      </w:pPr>
    </w:p>
    <w:p w14:paraId="288E84B7" w14:textId="7E8633CC" w:rsidR="00B351D5" w:rsidRDefault="00B351D5" w:rsidP="00317182">
      <w:pPr>
        <w:spacing w:line="276" w:lineRule="auto"/>
        <w:jc w:val="both"/>
        <w:rPr>
          <w:rFonts w:ascii="Helvetica" w:hAnsi="Helvetica" w:cs="Helvetica"/>
          <w:bCs/>
          <w:sz w:val="22"/>
          <w:szCs w:val="22"/>
        </w:rPr>
      </w:pPr>
    </w:p>
    <w:p w14:paraId="7D7E18B5" w14:textId="6986E4D7" w:rsidR="00B351D5" w:rsidRDefault="00B351D5" w:rsidP="00317182">
      <w:pPr>
        <w:spacing w:line="276" w:lineRule="auto"/>
        <w:jc w:val="both"/>
        <w:rPr>
          <w:rFonts w:ascii="Helvetica" w:hAnsi="Helvetica" w:cs="Helvetica"/>
          <w:bCs/>
          <w:sz w:val="22"/>
          <w:szCs w:val="22"/>
        </w:rPr>
      </w:pPr>
    </w:p>
    <w:p w14:paraId="77060D81" w14:textId="3E41024D" w:rsidR="00B351D5" w:rsidRDefault="00B351D5" w:rsidP="00317182">
      <w:pPr>
        <w:spacing w:line="276" w:lineRule="auto"/>
        <w:jc w:val="both"/>
        <w:rPr>
          <w:rFonts w:ascii="Helvetica" w:hAnsi="Helvetica" w:cs="Helvetica"/>
          <w:bCs/>
          <w:sz w:val="22"/>
          <w:szCs w:val="22"/>
        </w:rPr>
      </w:pPr>
    </w:p>
    <w:p w14:paraId="5F02284D" w14:textId="70D0F420" w:rsidR="00B351D5" w:rsidRDefault="00B351D5" w:rsidP="00317182">
      <w:pPr>
        <w:spacing w:line="276" w:lineRule="auto"/>
        <w:jc w:val="both"/>
        <w:rPr>
          <w:rFonts w:ascii="Helvetica" w:hAnsi="Helvetica" w:cs="Helvetica"/>
          <w:bCs/>
          <w:sz w:val="22"/>
          <w:szCs w:val="22"/>
        </w:rPr>
      </w:pPr>
    </w:p>
    <w:p w14:paraId="1B326DE2" w14:textId="78AE2D1F" w:rsidR="00B351D5" w:rsidRDefault="00B351D5" w:rsidP="00317182">
      <w:pPr>
        <w:spacing w:line="276" w:lineRule="auto"/>
        <w:jc w:val="both"/>
        <w:rPr>
          <w:rFonts w:ascii="Helvetica" w:hAnsi="Helvetica" w:cs="Helvetica"/>
          <w:bCs/>
          <w:sz w:val="22"/>
          <w:szCs w:val="22"/>
        </w:rPr>
      </w:pPr>
    </w:p>
    <w:p w14:paraId="4D05FD0A" w14:textId="79C94F5B" w:rsidR="00B351D5" w:rsidRDefault="00B351D5" w:rsidP="00317182">
      <w:pPr>
        <w:spacing w:line="276" w:lineRule="auto"/>
        <w:jc w:val="both"/>
        <w:rPr>
          <w:rFonts w:ascii="Helvetica" w:hAnsi="Helvetica" w:cs="Helvetica"/>
          <w:bCs/>
          <w:sz w:val="22"/>
          <w:szCs w:val="22"/>
        </w:rPr>
      </w:pPr>
    </w:p>
    <w:p w14:paraId="3AF65763" w14:textId="17833839" w:rsidR="00B351D5" w:rsidRDefault="00B351D5" w:rsidP="00317182">
      <w:pPr>
        <w:spacing w:line="276" w:lineRule="auto"/>
        <w:jc w:val="both"/>
        <w:rPr>
          <w:rFonts w:ascii="Helvetica" w:hAnsi="Helvetica" w:cs="Helvetica"/>
          <w:bCs/>
          <w:sz w:val="22"/>
          <w:szCs w:val="22"/>
        </w:rPr>
      </w:pPr>
    </w:p>
    <w:p w14:paraId="2010B295" w14:textId="3B9FC9BB" w:rsidR="00B351D5" w:rsidRDefault="00B351D5" w:rsidP="00317182">
      <w:pPr>
        <w:spacing w:line="276" w:lineRule="auto"/>
        <w:jc w:val="both"/>
        <w:rPr>
          <w:rFonts w:ascii="Helvetica" w:hAnsi="Helvetica" w:cs="Helvetica"/>
          <w:bCs/>
          <w:sz w:val="22"/>
          <w:szCs w:val="22"/>
        </w:rPr>
      </w:pPr>
    </w:p>
    <w:p w14:paraId="7C0AEF56" w14:textId="4A8C9F5E" w:rsidR="00B351D5" w:rsidRDefault="00B351D5" w:rsidP="00317182">
      <w:pPr>
        <w:spacing w:line="276" w:lineRule="auto"/>
        <w:jc w:val="both"/>
        <w:rPr>
          <w:rFonts w:ascii="Helvetica" w:hAnsi="Helvetica" w:cs="Helvetica"/>
          <w:bCs/>
          <w:sz w:val="22"/>
          <w:szCs w:val="22"/>
        </w:rPr>
      </w:pPr>
    </w:p>
    <w:p w14:paraId="0FCAACFF" w14:textId="77777777" w:rsidR="00B351D5" w:rsidRPr="008B4B13" w:rsidRDefault="00B351D5" w:rsidP="00317182">
      <w:pPr>
        <w:spacing w:line="276" w:lineRule="auto"/>
        <w:jc w:val="both"/>
        <w:rPr>
          <w:rFonts w:ascii="Helvetica" w:hAnsi="Helvetica" w:cs="Helvetica"/>
          <w:bCs/>
          <w:sz w:val="22"/>
          <w:szCs w:val="22"/>
        </w:rPr>
      </w:pPr>
    </w:p>
    <w:p w14:paraId="7770A3D1" w14:textId="2847417D" w:rsidR="006C749E" w:rsidRDefault="003C7769" w:rsidP="008B4B13">
      <w:pPr>
        <w:spacing w:line="276" w:lineRule="auto"/>
        <w:rPr>
          <w:rFonts w:ascii="Helvetica" w:hAnsi="Helvetica" w:cs="Helvetica"/>
          <w:bCs/>
          <w:color w:val="DB3252"/>
          <w:sz w:val="32"/>
          <w:szCs w:val="32"/>
        </w:rPr>
      </w:pPr>
      <w:r>
        <w:rPr>
          <w:noProof/>
        </w:rPr>
        <w:lastRenderedPageBreak/>
        <w:drawing>
          <wp:anchor distT="0" distB="0" distL="114300" distR="114300" simplePos="0" relativeHeight="251661312" behindDoc="1" locked="0" layoutInCell="1" allowOverlap="1" wp14:anchorId="50A8231D" wp14:editId="3D7C9161">
            <wp:simplePos x="0" y="0"/>
            <wp:positionH relativeFrom="margin">
              <wp:align>center</wp:align>
            </wp:positionH>
            <wp:positionV relativeFrom="paragraph">
              <wp:posOffset>0</wp:posOffset>
            </wp:positionV>
            <wp:extent cx="2336165" cy="403860"/>
            <wp:effectExtent l="0" t="0" r="0" b="0"/>
            <wp:wrapTight wrapText="bothSides">
              <wp:wrapPolygon edited="0">
                <wp:start x="5636" y="0"/>
                <wp:lineTo x="528" y="2038"/>
                <wp:lineTo x="528" y="15283"/>
                <wp:lineTo x="3523" y="20377"/>
                <wp:lineTo x="4756" y="20377"/>
                <wp:lineTo x="17613" y="18340"/>
                <wp:lineTo x="20960" y="15283"/>
                <wp:lineTo x="20608" y="0"/>
                <wp:lineTo x="563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165" cy="403860"/>
                    </a:xfrm>
                    <a:prstGeom prst="rect">
                      <a:avLst/>
                    </a:prstGeom>
                  </pic:spPr>
                </pic:pic>
              </a:graphicData>
            </a:graphic>
          </wp:anchor>
        </w:drawing>
      </w:r>
    </w:p>
    <w:p w14:paraId="71AC5FA4" w14:textId="77777777" w:rsidR="003C7769" w:rsidRDefault="003C7769" w:rsidP="00F777DC">
      <w:pPr>
        <w:spacing w:line="276" w:lineRule="auto"/>
        <w:jc w:val="center"/>
        <w:rPr>
          <w:rFonts w:ascii="Helvetica" w:hAnsi="Helvetica" w:cs="Helvetica"/>
          <w:b/>
          <w:sz w:val="32"/>
          <w:szCs w:val="32"/>
        </w:rPr>
      </w:pPr>
    </w:p>
    <w:p w14:paraId="4C536E6C" w14:textId="77777777" w:rsidR="003C7769" w:rsidRDefault="003C7769" w:rsidP="00F777DC">
      <w:pPr>
        <w:spacing w:line="276" w:lineRule="auto"/>
        <w:jc w:val="center"/>
        <w:rPr>
          <w:rFonts w:ascii="Helvetica" w:hAnsi="Helvetica" w:cs="Helvetica"/>
          <w:b/>
          <w:sz w:val="32"/>
          <w:szCs w:val="32"/>
        </w:rPr>
      </w:pPr>
    </w:p>
    <w:p w14:paraId="2897FBB7" w14:textId="53536380" w:rsidR="00F777DC" w:rsidRDefault="006C749E" w:rsidP="00F777DC">
      <w:pPr>
        <w:spacing w:line="276" w:lineRule="auto"/>
        <w:jc w:val="center"/>
        <w:rPr>
          <w:rFonts w:ascii="Helvetica" w:hAnsi="Helvetica" w:cs="Helvetica"/>
          <w:b/>
          <w:sz w:val="32"/>
          <w:szCs w:val="32"/>
        </w:rPr>
      </w:pPr>
      <w:r w:rsidRPr="006C749E">
        <w:rPr>
          <w:rFonts w:ascii="Helvetica" w:hAnsi="Helvetica" w:cs="Helvetica"/>
          <w:b/>
          <w:sz w:val="32"/>
          <w:szCs w:val="32"/>
        </w:rPr>
        <w:t>Fiche de candidature</w:t>
      </w:r>
    </w:p>
    <w:p w14:paraId="4956E7F6" w14:textId="72C66262" w:rsidR="00FF3A88" w:rsidRPr="00FF3A88" w:rsidRDefault="006629A6" w:rsidP="00F777DC">
      <w:pPr>
        <w:spacing w:line="276" w:lineRule="auto"/>
        <w:jc w:val="center"/>
        <w:rPr>
          <w:rFonts w:ascii="Helvetica" w:hAnsi="Helvetica" w:cs="Helvetica"/>
          <w:bCs/>
          <w:sz w:val="32"/>
          <w:szCs w:val="32"/>
        </w:rPr>
      </w:pPr>
      <w:r>
        <w:rPr>
          <w:rFonts w:ascii="Helvetica" w:hAnsi="Helvetica" w:cs="Helvetica"/>
          <w:bCs/>
          <w:sz w:val="32"/>
          <w:szCs w:val="32"/>
        </w:rPr>
        <w:t>Prix de l’é</w:t>
      </w:r>
      <w:r w:rsidR="00FF3A88" w:rsidRPr="00FF3A88">
        <w:rPr>
          <w:rFonts w:ascii="Helvetica" w:hAnsi="Helvetica" w:cs="Helvetica"/>
          <w:bCs/>
          <w:sz w:val="32"/>
          <w:szCs w:val="32"/>
        </w:rPr>
        <w:t>lève-ingénieure France</w:t>
      </w:r>
    </w:p>
    <w:p w14:paraId="46BCC75D" w14:textId="77777777" w:rsidR="00F777DC" w:rsidRPr="00F777DC" w:rsidRDefault="00F777DC" w:rsidP="00F777DC">
      <w:pPr>
        <w:spacing w:line="276" w:lineRule="auto"/>
        <w:jc w:val="center"/>
        <w:rPr>
          <w:rFonts w:ascii="Helvetica" w:hAnsi="Helvetica" w:cs="Helvetica"/>
          <w:bCs/>
          <w:color w:val="DB3252"/>
          <w:sz w:val="32"/>
          <w:szCs w:val="32"/>
        </w:rPr>
      </w:pPr>
    </w:p>
    <w:p w14:paraId="26AC520D" w14:textId="0E8330F0"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 xml:space="preserve">Nom et prénom </w:t>
      </w:r>
    </w:p>
    <w:p w14:paraId="602BE2D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CC469DF" w14:textId="77777777" w:rsidR="008B4B13" w:rsidRDefault="008B4B13" w:rsidP="00317182">
      <w:pPr>
        <w:spacing w:line="276" w:lineRule="auto"/>
        <w:jc w:val="both"/>
        <w:rPr>
          <w:rFonts w:ascii="Helvetica" w:hAnsi="Helvetica" w:cs="Helvetica"/>
          <w:b/>
          <w:sz w:val="22"/>
          <w:szCs w:val="22"/>
        </w:rPr>
      </w:pPr>
    </w:p>
    <w:p w14:paraId="59D79076" w14:textId="77777777"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Filière et année d’études</w:t>
      </w:r>
    </w:p>
    <w:p w14:paraId="1D9AA272" w14:textId="5056AA15"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7C7CA1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45AA9D85" w14:textId="77777777" w:rsidR="008B4B13" w:rsidRDefault="008B4B13" w:rsidP="00317182">
      <w:pPr>
        <w:spacing w:line="276" w:lineRule="auto"/>
        <w:jc w:val="both"/>
        <w:rPr>
          <w:rFonts w:ascii="Helvetica" w:hAnsi="Helvetica" w:cs="Helvetica"/>
          <w:b/>
          <w:sz w:val="22"/>
          <w:szCs w:val="22"/>
        </w:rPr>
      </w:pPr>
    </w:p>
    <w:p w14:paraId="6F95A74C" w14:textId="73C37532" w:rsidR="003439A2" w:rsidRPr="00317182"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Nom et adresse de l’établissement</w:t>
      </w:r>
    </w:p>
    <w:p w14:paraId="12C99F68" w14:textId="2C73F9C0" w:rsidR="00F777DC" w:rsidRDefault="00F777D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840F484" w14:textId="40044AE0"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B94292" w14:textId="77777777" w:rsidR="008B4B13" w:rsidRPr="00317182"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A50184C" w14:textId="24D31063" w:rsidR="00956A35" w:rsidRDefault="00956A35" w:rsidP="00317182">
      <w:pPr>
        <w:spacing w:line="276" w:lineRule="auto"/>
        <w:jc w:val="both"/>
        <w:rPr>
          <w:rFonts w:ascii="Helvetica" w:hAnsi="Helvetica" w:cs="Helvetica"/>
          <w:sz w:val="22"/>
          <w:szCs w:val="22"/>
        </w:rPr>
      </w:pPr>
    </w:p>
    <w:p w14:paraId="50287C82" w14:textId="18AB0C20" w:rsidR="00F777DC" w:rsidRPr="00F777DC" w:rsidRDefault="008B4B13" w:rsidP="00317182">
      <w:pPr>
        <w:spacing w:line="276" w:lineRule="auto"/>
        <w:jc w:val="both"/>
        <w:rPr>
          <w:rFonts w:ascii="Helvetica" w:hAnsi="Helvetica" w:cs="Helvetica"/>
          <w:b/>
          <w:bCs/>
          <w:sz w:val="22"/>
          <w:szCs w:val="22"/>
        </w:rPr>
      </w:pPr>
      <w:r w:rsidRPr="008B4B13">
        <w:rPr>
          <w:rFonts w:ascii="Helvetica" w:hAnsi="Helvetica" w:cs="Helvetica"/>
          <w:b/>
          <w:bCs/>
          <w:sz w:val="22"/>
          <w:szCs w:val="22"/>
        </w:rPr>
        <w:t>Activités extra-scolaires (investissement associatif, loisirs, passions, etc.)</w:t>
      </w:r>
    </w:p>
    <w:p w14:paraId="711EB138" w14:textId="74FCDF85"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417DE7D" w14:textId="42BF2DE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B512EF1" w14:textId="3482B196"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14E39FC3" w14:textId="685AD22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3D540B" w14:textId="1A4E6C91"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DA7B7CA" w14:textId="3642944E"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3403899" w14:textId="41C80B44"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26506B2" w14:textId="77777777" w:rsidR="00B23D41" w:rsidRPr="00317182"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5E850C38" w14:textId="77777777" w:rsidR="00B2406C" w:rsidRPr="00317182" w:rsidRDefault="00B2406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5DBACC0" w14:textId="5E363542" w:rsidR="00FA3AAC" w:rsidRDefault="00FA3AAC" w:rsidP="00317182">
      <w:pPr>
        <w:spacing w:line="276" w:lineRule="auto"/>
        <w:jc w:val="both"/>
        <w:rPr>
          <w:rFonts w:ascii="Helvetica" w:hAnsi="Helvetica" w:cs="Helvetica"/>
          <w:sz w:val="22"/>
          <w:szCs w:val="22"/>
        </w:rPr>
      </w:pPr>
    </w:p>
    <w:p w14:paraId="60A60F00" w14:textId="6364FE31" w:rsidR="00F777DC" w:rsidRPr="00F777DC" w:rsidRDefault="003C7769" w:rsidP="00317182">
      <w:pPr>
        <w:spacing w:line="276" w:lineRule="auto"/>
        <w:jc w:val="both"/>
        <w:rPr>
          <w:rFonts w:ascii="Helvetica" w:hAnsi="Helvetica" w:cs="Helvetica"/>
          <w:b/>
          <w:bCs/>
          <w:sz w:val="22"/>
          <w:szCs w:val="22"/>
        </w:rPr>
      </w:pPr>
      <w:r>
        <w:rPr>
          <w:rFonts w:ascii="Helvetica" w:hAnsi="Helvetica" w:cs="Helvetica"/>
          <w:b/>
          <w:bCs/>
          <w:sz w:val="22"/>
          <w:szCs w:val="22"/>
        </w:rPr>
        <w:t>C</w:t>
      </w:r>
      <w:r w:rsidR="008B4B13" w:rsidRPr="008B4B13">
        <w:rPr>
          <w:rFonts w:ascii="Helvetica" w:hAnsi="Helvetica" w:cs="Helvetica"/>
          <w:b/>
          <w:bCs/>
          <w:sz w:val="22"/>
          <w:szCs w:val="22"/>
        </w:rPr>
        <w:t>oordonnées</w:t>
      </w:r>
    </w:p>
    <w:p w14:paraId="5CF71F37"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Adresse :  </w:t>
      </w:r>
    </w:p>
    <w:p w14:paraId="0F7563AA"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Tél :</w:t>
      </w:r>
      <w:r w:rsidRPr="00F777DC">
        <w:rPr>
          <w:rFonts w:ascii="Helvetica" w:hAnsi="Helvetica" w:cs="Helvetica"/>
          <w:bCs/>
          <w:color w:val="DB3252"/>
          <w:sz w:val="22"/>
          <w:szCs w:val="22"/>
        </w:rPr>
        <w:tab/>
      </w:r>
    </w:p>
    <w:p w14:paraId="4E28B4DB" w14:textId="59F928E6"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E-mail : </w:t>
      </w:r>
    </w:p>
    <w:p w14:paraId="46A2E4DC" w14:textId="4AE1033B"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Pr>
          <w:rFonts w:ascii="Helvetica" w:hAnsi="Helvetica" w:cs="Helvetica"/>
          <w:bCs/>
          <w:color w:val="DB3252"/>
          <w:sz w:val="22"/>
          <w:szCs w:val="22"/>
        </w:rPr>
        <w:t>Réseaux sociaux (facultatif) :</w:t>
      </w:r>
    </w:p>
    <w:p w14:paraId="3545B94A" w14:textId="4EE210F7"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51B1BFB4" w14:textId="77777777" w:rsidR="008B4B13" w:rsidRPr="00F777DC"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05E0EF39" w14:textId="27637DEC" w:rsidR="006C749E" w:rsidRDefault="006C749E" w:rsidP="00317182">
      <w:pPr>
        <w:spacing w:line="276" w:lineRule="auto"/>
        <w:jc w:val="both"/>
        <w:rPr>
          <w:rFonts w:ascii="Helvetica" w:hAnsi="Helvetica" w:cs="Helvetica"/>
          <w:sz w:val="22"/>
          <w:szCs w:val="22"/>
        </w:rPr>
      </w:pPr>
    </w:p>
    <w:p w14:paraId="547A3612" w14:textId="77777777" w:rsidR="003C7769" w:rsidRPr="00EE1364" w:rsidRDefault="003C7769" w:rsidP="003C7769">
      <w:pPr>
        <w:spacing w:line="276" w:lineRule="auto"/>
        <w:jc w:val="both"/>
        <w:rPr>
          <w:rFonts w:ascii="Helvetica" w:hAnsi="Helvetica" w:cs="Helvetica"/>
          <w:b/>
          <w:bCs/>
          <w:sz w:val="22"/>
          <w:szCs w:val="22"/>
        </w:rPr>
      </w:pPr>
      <w:r w:rsidRPr="00EE1364">
        <w:rPr>
          <w:rFonts w:ascii="Helvetica" w:hAnsi="Helvetica" w:cs="Helvetica"/>
          <w:b/>
          <w:bCs/>
          <w:sz w:val="22"/>
          <w:szCs w:val="22"/>
        </w:rPr>
        <w:t>Votre vision de l’égalité femmes-hommes, des stéréotypes de genre et de l’orientation des jeunes filles, en 1 500 signes (250 mots) maximum :</w:t>
      </w:r>
    </w:p>
    <w:p w14:paraId="6F792CA0" w14:textId="34787E0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D86F543" w14:textId="0D7BB959"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E825309" w14:textId="48B879F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682B5EE1" w14:textId="62E3C463"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6F20452" w14:textId="1D9CAF6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F01042B" w14:textId="050996A1"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7249F70B" w14:textId="610D663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DBD6A65" w14:textId="46A797EE"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67C6D3D" w14:textId="5A167D7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A7328FF" w14:textId="4EF885D1"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F329232" w14:textId="421F57E3"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477B837E" w14:textId="6870656B"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AEFA23F" w14:textId="163025B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023238F" w14:textId="6F18157D"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9FD55DF" w14:textId="56D4106C"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086D2DB" w14:textId="77777777"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6B1D908" w14:textId="77777777"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EE294F6" w14:textId="77777777" w:rsidR="003C7769" w:rsidRDefault="003C7769" w:rsidP="00317182">
      <w:pPr>
        <w:spacing w:line="276" w:lineRule="auto"/>
        <w:jc w:val="both"/>
        <w:rPr>
          <w:rFonts w:ascii="Helvetica" w:hAnsi="Helvetica" w:cs="Helvetica"/>
          <w:sz w:val="22"/>
          <w:szCs w:val="22"/>
        </w:rPr>
      </w:pPr>
    </w:p>
    <w:p w14:paraId="2CE762B3" w14:textId="77777777" w:rsidR="008B4B13" w:rsidRDefault="008B4B13" w:rsidP="008B4B13">
      <w:pPr>
        <w:spacing w:line="276" w:lineRule="auto"/>
        <w:jc w:val="both"/>
        <w:rPr>
          <w:rFonts w:ascii="Helvetica" w:hAnsi="Helvetica" w:cs="Helvetica"/>
          <w:b/>
          <w:color w:val="DB3252"/>
          <w:sz w:val="22"/>
          <w:szCs w:val="22"/>
        </w:rPr>
      </w:pPr>
    </w:p>
    <w:p w14:paraId="3C3DB7E4" w14:textId="77777777" w:rsidR="008B4B13" w:rsidRDefault="008B4B13" w:rsidP="008B4B13">
      <w:pPr>
        <w:spacing w:line="276" w:lineRule="auto"/>
        <w:jc w:val="both"/>
        <w:rPr>
          <w:rFonts w:ascii="Helvetica" w:hAnsi="Helvetica" w:cs="Helvetica"/>
          <w:b/>
          <w:color w:val="DB3252"/>
          <w:sz w:val="22"/>
          <w:szCs w:val="22"/>
        </w:rPr>
      </w:pPr>
      <w:r w:rsidRPr="008B4B13">
        <w:rPr>
          <w:rFonts w:ascii="Helvetica" w:hAnsi="Helvetica" w:cs="Helvetica"/>
          <w:b/>
          <w:color w:val="DB3252"/>
          <w:sz w:val="22"/>
          <w:szCs w:val="22"/>
        </w:rPr>
        <w:t xml:space="preserve">En remplissant ce document, j’autorise la CDEFI et l’AUF à : </w:t>
      </w:r>
    </w:p>
    <w:p w14:paraId="1412EDA8" w14:textId="22DB9015" w:rsidR="008A05CD" w:rsidRPr="008B4B13" w:rsidRDefault="0074660C"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t</w:t>
      </w:r>
      <w:r w:rsidR="00D237F0" w:rsidRPr="008B4B13">
        <w:rPr>
          <w:rFonts w:ascii="Helvetica" w:hAnsi="Helvetica" w:cs="Helvetica"/>
          <w:sz w:val="22"/>
          <w:szCs w:val="22"/>
        </w:rPr>
        <w:t>ransmettre</w:t>
      </w:r>
      <w:proofErr w:type="gramEnd"/>
      <w:r w:rsidR="00D237F0" w:rsidRPr="008B4B13">
        <w:rPr>
          <w:rFonts w:ascii="Helvetica" w:hAnsi="Helvetica" w:cs="Helvetica"/>
          <w:sz w:val="22"/>
          <w:szCs w:val="22"/>
        </w:rPr>
        <w:t xml:space="preserve"> à la CDEFI les documents permettant de décrire le projet en vue de sa publication sur le web ou d’</w:t>
      </w:r>
      <w:r w:rsidR="008A05CD" w:rsidRPr="008B4B13">
        <w:rPr>
          <w:rFonts w:ascii="Helvetica" w:hAnsi="Helvetica" w:cs="Helvetica"/>
          <w:sz w:val="22"/>
          <w:szCs w:val="22"/>
        </w:rPr>
        <w:t xml:space="preserve">une présentation à la presse ; </w:t>
      </w:r>
    </w:p>
    <w:p w14:paraId="75BABAE1" w14:textId="61F2A312"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mes coordonnées et les documents fournis en complément, pendant toute la durée du concours 202</w:t>
      </w:r>
      <w:r w:rsidR="00B23D41">
        <w:rPr>
          <w:rFonts w:ascii="Helvetica" w:hAnsi="Helvetica" w:cs="Helvetica"/>
          <w:sz w:val="22"/>
          <w:szCs w:val="22"/>
        </w:rPr>
        <w:t>1</w:t>
      </w:r>
      <w:r w:rsidRPr="008B4B13">
        <w:rPr>
          <w:rFonts w:ascii="Helvetica" w:hAnsi="Helvetica" w:cs="Helvetica"/>
          <w:sz w:val="22"/>
          <w:szCs w:val="22"/>
        </w:rPr>
        <w:t xml:space="preserve"> ;</w:t>
      </w:r>
    </w:p>
    <w:p w14:paraId="17A048D2" w14:textId="398CD72B"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ces données personnelles, exclusivement dans le cadre des archives du concours, sans aucune possibilité de divulgation à un tiers ;</w:t>
      </w:r>
    </w:p>
    <w:p w14:paraId="7B165629" w14:textId="3466D36A" w:rsid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communiquer</w:t>
      </w:r>
      <w:proofErr w:type="gramEnd"/>
      <w:r w:rsidRPr="008B4B13">
        <w:rPr>
          <w:rFonts w:ascii="Helvetica" w:hAnsi="Helvetica" w:cs="Helvetica"/>
          <w:sz w:val="22"/>
          <w:szCs w:val="22"/>
        </w:rPr>
        <w:t xml:space="preserve"> mon nom et mon école dans les médias et sur leurs supports de communication. </w:t>
      </w:r>
    </w:p>
    <w:p w14:paraId="67C9563B" w14:textId="1F88A66E" w:rsidR="00B23D41" w:rsidRPr="008B4B13" w:rsidRDefault="00B23D41" w:rsidP="008B4B13">
      <w:pPr>
        <w:pStyle w:val="Paragraphedeliste"/>
        <w:numPr>
          <w:ilvl w:val="0"/>
          <w:numId w:val="26"/>
        </w:numPr>
        <w:spacing w:line="276" w:lineRule="auto"/>
        <w:jc w:val="both"/>
        <w:rPr>
          <w:rFonts w:ascii="Helvetica" w:hAnsi="Helvetica" w:cs="Helvetica"/>
          <w:sz w:val="22"/>
          <w:szCs w:val="22"/>
        </w:rPr>
      </w:pPr>
      <w:proofErr w:type="gramStart"/>
      <w:r>
        <w:rPr>
          <w:rFonts w:ascii="Helvetica" w:hAnsi="Helvetica" w:cs="Helvetica"/>
          <w:sz w:val="22"/>
          <w:szCs w:val="22"/>
        </w:rPr>
        <w:t>m’identifier</w:t>
      </w:r>
      <w:proofErr w:type="gramEnd"/>
      <w:r>
        <w:rPr>
          <w:rFonts w:ascii="Helvetica" w:hAnsi="Helvetica" w:cs="Helvetica"/>
          <w:sz w:val="22"/>
          <w:szCs w:val="22"/>
        </w:rPr>
        <w:t xml:space="preserve"> au sein des publications relatives à Ingénieuses sur les différents réseaux sociaux de la CDEFI et d’Ingénieuses. </w:t>
      </w:r>
    </w:p>
    <w:p w14:paraId="22F453BD" w14:textId="77777777" w:rsidR="008B4B13" w:rsidRPr="008B4B13" w:rsidRDefault="008B4B13" w:rsidP="008B4B13">
      <w:pPr>
        <w:spacing w:line="276" w:lineRule="auto"/>
        <w:jc w:val="both"/>
        <w:rPr>
          <w:rFonts w:ascii="Helvetica" w:hAnsi="Helvetica" w:cs="Helvetica"/>
          <w:sz w:val="22"/>
          <w:szCs w:val="22"/>
        </w:rPr>
      </w:pPr>
    </w:p>
    <w:p w14:paraId="123D426B" w14:textId="2090CF1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Enfin, la CDEFI et l’AUF s’engagent à me demander l’autorisation préalable pour toute mise en relation avec un média dans le cadre d’une interview écrite, enregistrée en audio ou en vidéo. </w:t>
      </w:r>
    </w:p>
    <w:p w14:paraId="5329C4A8" w14:textId="77777777" w:rsidR="008B4B13" w:rsidRPr="008B4B13" w:rsidRDefault="008B4B13" w:rsidP="008B4B13">
      <w:pPr>
        <w:spacing w:line="276" w:lineRule="auto"/>
        <w:jc w:val="both"/>
        <w:rPr>
          <w:rFonts w:ascii="Helvetica" w:hAnsi="Helvetica" w:cs="Helvetica"/>
          <w:sz w:val="22"/>
          <w:szCs w:val="22"/>
        </w:rPr>
      </w:pPr>
    </w:p>
    <w:p w14:paraId="046A4D4E" w14:textId="5BC0E7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Fait à : </w:t>
      </w:r>
    </w:p>
    <w:p w14:paraId="7D246EDE" w14:textId="055D259B"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Date : </w:t>
      </w:r>
    </w:p>
    <w:p w14:paraId="79BE2A10" w14:textId="77777777" w:rsidR="008B4B13" w:rsidRPr="008B4B13" w:rsidRDefault="008B4B13" w:rsidP="008B4B13">
      <w:pPr>
        <w:spacing w:line="276" w:lineRule="auto"/>
        <w:jc w:val="both"/>
        <w:rPr>
          <w:rFonts w:ascii="Helvetica" w:hAnsi="Helvetica" w:cs="Helvetica"/>
          <w:sz w:val="22"/>
          <w:szCs w:val="22"/>
        </w:rPr>
      </w:pPr>
    </w:p>
    <w:p w14:paraId="0F60ABEA" w14:textId="7777777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Signature : </w:t>
      </w:r>
    </w:p>
    <w:p w14:paraId="39EB4C3D" w14:textId="77777777" w:rsidR="00D237F0" w:rsidRPr="00317182" w:rsidRDefault="00D237F0" w:rsidP="00317182">
      <w:pPr>
        <w:spacing w:line="276" w:lineRule="auto"/>
        <w:jc w:val="both"/>
        <w:rPr>
          <w:rFonts w:ascii="Helvetica" w:hAnsi="Helvetica" w:cs="Helvetica"/>
          <w:sz w:val="22"/>
          <w:szCs w:val="22"/>
        </w:rPr>
      </w:pPr>
    </w:p>
    <w:p w14:paraId="0E4BA0C9" w14:textId="0AAFEC7B" w:rsidR="008A05CD" w:rsidRPr="00317182" w:rsidRDefault="008A05CD" w:rsidP="00317182">
      <w:pPr>
        <w:spacing w:line="276" w:lineRule="auto"/>
        <w:jc w:val="both"/>
        <w:rPr>
          <w:rFonts w:ascii="Helvetica" w:hAnsi="Helvetica" w:cs="Helvetica"/>
          <w:sz w:val="22"/>
          <w:szCs w:val="22"/>
        </w:rPr>
      </w:pPr>
    </w:p>
    <w:sectPr w:rsidR="008A05CD" w:rsidRPr="00317182" w:rsidSect="00CA102A">
      <w:headerReference w:type="default" r:id="rId12"/>
      <w:footerReference w:type="default" r:id="rId13"/>
      <w:headerReference w:type="first" r:id="rId14"/>
      <w:footerReference w:type="first" r:id="rId15"/>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D368A" w14:textId="77777777" w:rsidR="003A79FD" w:rsidRDefault="003A79FD" w:rsidP="00F13904">
      <w:r>
        <w:separator/>
      </w:r>
    </w:p>
  </w:endnote>
  <w:endnote w:type="continuationSeparator" w:id="0">
    <w:p w14:paraId="1CB8E2E9" w14:textId="77777777" w:rsidR="003A79FD" w:rsidRDefault="003A79FD" w:rsidP="00F1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Courier New"/>
    <w:charset w:val="00"/>
    <w:family w:val="auto"/>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06066" w14:textId="29C9F52F" w:rsidR="00F13904" w:rsidRDefault="00157DCD" w:rsidP="00F13904">
    <w:pPr>
      <w:pStyle w:val="Pieddepage"/>
      <w:jc w:val="right"/>
    </w:pPr>
    <w:r>
      <w:rPr>
        <w:noProof/>
      </w:rPr>
      <w:drawing>
        <wp:anchor distT="0" distB="0" distL="114300" distR="114300" simplePos="0" relativeHeight="251661312" behindDoc="1" locked="0" layoutInCell="1" allowOverlap="1" wp14:anchorId="0AA55BD1" wp14:editId="0E160015">
          <wp:simplePos x="0" y="0"/>
          <wp:positionH relativeFrom="margin">
            <wp:posOffset>0</wp:posOffset>
          </wp:positionH>
          <wp:positionV relativeFrom="paragraph">
            <wp:posOffset>-135890</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62DC437" wp14:editId="6187EAA5">
          <wp:simplePos x="0" y="0"/>
          <wp:positionH relativeFrom="margin">
            <wp:posOffset>4968875</wp:posOffset>
          </wp:positionH>
          <wp:positionV relativeFrom="paragraph">
            <wp:posOffset>-158115</wp:posOffset>
          </wp:positionV>
          <wp:extent cx="1151255" cy="6159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7C61" w14:textId="2FAD1993" w:rsidR="00157DCD" w:rsidRDefault="00157DCD">
    <w:pPr>
      <w:pStyle w:val="Pieddepage"/>
    </w:pPr>
    <w:r w:rsidRPr="00157DCD">
      <w:rPr>
        <w:noProof/>
      </w:rPr>
      <w:drawing>
        <wp:anchor distT="0" distB="0" distL="114300" distR="114300" simplePos="0" relativeHeight="251663360" behindDoc="0" locked="0" layoutInCell="1" allowOverlap="1" wp14:anchorId="7C935F2C" wp14:editId="268B630A">
          <wp:simplePos x="0" y="0"/>
          <wp:positionH relativeFrom="margin">
            <wp:align>right</wp:align>
          </wp:positionH>
          <wp:positionV relativeFrom="paragraph">
            <wp:posOffset>-187960</wp:posOffset>
          </wp:positionV>
          <wp:extent cx="1151255" cy="6159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r w:rsidRPr="00157DCD">
      <w:rPr>
        <w:noProof/>
      </w:rPr>
      <w:drawing>
        <wp:anchor distT="0" distB="0" distL="114300" distR="114300" simplePos="0" relativeHeight="251664384" behindDoc="1" locked="0" layoutInCell="1" allowOverlap="1" wp14:anchorId="5658E0AB" wp14:editId="1176D79C">
          <wp:simplePos x="0" y="0"/>
          <wp:positionH relativeFrom="margin">
            <wp:posOffset>-7620</wp:posOffset>
          </wp:positionH>
          <wp:positionV relativeFrom="paragraph">
            <wp:posOffset>-168275</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44FA4" w14:textId="77777777" w:rsidR="003A79FD" w:rsidRDefault="003A79FD" w:rsidP="00F13904">
      <w:r>
        <w:separator/>
      </w:r>
    </w:p>
  </w:footnote>
  <w:footnote w:type="continuationSeparator" w:id="0">
    <w:p w14:paraId="54BA2597" w14:textId="77777777" w:rsidR="003A79FD" w:rsidRDefault="003A79FD" w:rsidP="00F1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7B1A" w14:textId="1F632180" w:rsidR="006C749E" w:rsidRDefault="00B23D41" w:rsidP="006C749E">
    <w:pPr>
      <w:pStyle w:val="En-tte"/>
      <w:jc w:val="center"/>
    </w:pPr>
    <w:r>
      <w:rPr>
        <w:noProof/>
      </w:rPr>
      <mc:AlternateContent>
        <mc:Choice Requires="wps">
          <w:drawing>
            <wp:anchor distT="0" distB="0" distL="114300" distR="114300" simplePos="0" relativeHeight="251660288" behindDoc="0" locked="0" layoutInCell="1" allowOverlap="1" wp14:anchorId="101C6012" wp14:editId="3908F90D">
              <wp:simplePos x="0" y="0"/>
              <wp:positionH relativeFrom="margin">
                <wp:posOffset>1812290</wp:posOffset>
              </wp:positionH>
              <wp:positionV relativeFrom="paragraph">
                <wp:posOffset>2338705</wp:posOffset>
              </wp:positionV>
              <wp:extent cx="2263140" cy="419100"/>
              <wp:effectExtent l="0" t="0" r="3810" b="0"/>
              <wp:wrapNone/>
              <wp:docPr id="5" name="Rectangle 5"/>
              <wp:cNvGraphicFramePr/>
              <a:graphic xmlns:a="http://schemas.openxmlformats.org/drawingml/2006/main">
                <a:graphicData uri="http://schemas.microsoft.com/office/word/2010/wordprocessingShape">
                  <wps:wsp>
                    <wps:cNvSpPr/>
                    <wps:spPr>
                      <a:xfrm>
                        <a:off x="0" y="0"/>
                        <a:ext cx="226314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42F8DC" id="Rectangle 5" o:spid="_x0000_s1026" style="position:absolute;margin-left:142.7pt;margin-top:184.15pt;width:178.2pt;height:3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" fillcolor="white [3212]" stroked="f" strokeweight="2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350ED" w14:textId="741F4E71" w:rsidR="00CA102A" w:rsidRDefault="00170771" w:rsidP="00086E19">
    <w:pPr>
      <w:pStyle w:val="En-tte"/>
      <w:jc w:val="center"/>
    </w:pPr>
    <w:r>
      <w:rPr>
        <w:noProof/>
      </w:rPr>
      <w:drawing>
        <wp:inline distT="0" distB="0" distL="0" distR="0" wp14:anchorId="70114A92" wp14:editId="0F25D922">
          <wp:extent cx="4312920" cy="7455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4360898" cy="753813"/>
                  </a:xfrm>
                  <a:prstGeom prst="rect">
                    <a:avLst/>
                  </a:prstGeom>
                </pic:spPr>
              </pic:pic>
            </a:graphicData>
          </a:graphic>
        </wp:inline>
      </w:drawing>
    </w:r>
  </w:p>
  <w:p w14:paraId="7F534FD1" w14:textId="77777777" w:rsidR="00086E19" w:rsidRDefault="00086E19" w:rsidP="00086E1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00FB"/>
    <w:multiLevelType w:val="hybridMultilevel"/>
    <w:tmpl w:val="904E6C94"/>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F40810"/>
    <w:multiLevelType w:val="hybridMultilevel"/>
    <w:tmpl w:val="376C77A8"/>
    <w:lvl w:ilvl="0" w:tplc="512A18AE">
      <w:start w:val="5"/>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42643"/>
    <w:multiLevelType w:val="hybridMultilevel"/>
    <w:tmpl w:val="4A5C2086"/>
    <w:lvl w:ilvl="0" w:tplc="777A09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876EF"/>
    <w:multiLevelType w:val="multilevel"/>
    <w:tmpl w:val="F4A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5827"/>
    <w:multiLevelType w:val="hybridMultilevel"/>
    <w:tmpl w:val="1892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52FAF"/>
    <w:multiLevelType w:val="hybridMultilevel"/>
    <w:tmpl w:val="14CE93E0"/>
    <w:lvl w:ilvl="0" w:tplc="777A0928">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47577"/>
    <w:multiLevelType w:val="hybridMultilevel"/>
    <w:tmpl w:val="686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2DFF"/>
    <w:multiLevelType w:val="hybridMultilevel"/>
    <w:tmpl w:val="B83C8D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345E4"/>
    <w:multiLevelType w:val="hybridMultilevel"/>
    <w:tmpl w:val="F238F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47543"/>
    <w:multiLevelType w:val="hybridMultilevel"/>
    <w:tmpl w:val="9996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2375C"/>
    <w:multiLevelType w:val="hybridMultilevel"/>
    <w:tmpl w:val="F7C49DA0"/>
    <w:lvl w:ilvl="0" w:tplc="F59E3F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126EE"/>
    <w:multiLevelType w:val="hybridMultilevel"/>
    <w:tmpl w:val="3014C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3490E"/>
    <w:multiLevelType w:val="hybridMultilevel"/>
    <w:tmpl w:val="B688ED06"/>
    <w:lvl w:ilvl="0" w:tplc="777A092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02744"/>
    <w:multiLevelType w:val="hybridMultilevel"/>
    <w:tmpl w:val="4372B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07137"/>
    <w:multiLevelType w:val="hybridMultilevel"/>
    <w:tmpl w:val="E2BE4D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7E730B"/>
    <w:multiLevelType w:val="hybridMultilevel"/>
    <w:tmpl w:val="E78A4C34"/>
    <w:lvl w:ilvl="0" w:tplc="24D8EAF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14A5"/>
    <w:multiLevelType w:val="hybridMultilevel"/>
    <w:tmpl w:val="B7A6D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44BC3"/>
    <w:multiLevelType w:val="hybridMultilevel"/>
    <w:tmpl w:val="9D6E1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46202"/>
    <w:multiLevelType w:val="hybridMultilevel"/>
    <w:tmpl w:val="3F8899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30B28"/>
    <w:multiLevelType w:val="hybridMultilevel"/>
    <w:tmpl w:val="80F4AC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1D52927"/>
    <w:multiLevelType w:val="hybridMultilevel"/>
    <w:tmpl w:val="6E1A63CA"/>
    <w:lvl w:ilvl="0" w:tplc="BF5CE560">
      <w:start w:val="1"/>
      <w:numFmt w:val="bullet"/>
      <w:lvlText w:val=""/>
      <w:lvlJc w:val="left"/>
      <w:pPr>
        <w:ind w:left="720" w:hanging="360"/>
      </w:pPr>
      <w:rPr>
        <w:rFonts w:ascii="Symbol" w:hAnsi="Symbol" w:hint="default"/>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9E2727"/>
    <w:multiLevelType w:val="multilevel"/>
    <w:tmpl w:val="853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23301"/>
    <w:multiLevelType w:val="hybridMultilevel"/>
    <w:tmpl w:val="E2CC6C78"/>
    <w:lvl w:ilvl="0" w:tplc="430216CC">
      <w:start w:val="5"/>
      <w:numFmt w:val="bullet"/>
      <w:lvlText w:val=""/>
      <w:lvlJc w:val="left"/>
      <w:pPr>
        <w:ind w:left="720" w:hanging="360"/>
      </w:pPr>
      <w:rPr>
        <w:rFonts w:ascii="Symbol" w:eastAsia="Times New Roman" w:hAnsi="Symbol" w:cs="Helvetica" w:hint="default"/>
        <w:b/>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B14DB"/>
    <w:multiLevelType w:val="hybridMultilevel"/>
    <w:tmpl w:val="7E2E1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55CC5"/>
    <w:multiLevelType w:val="multilevel"/>
    <w:tmpl w:val="7B9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47327"/>
    <w:multiLevelType w:val="hybridMultilevel"/>
    <w:tmpl w:val="F0E2B306"/>
    <w:lvl w:ilvl="0" w:tplc="6C18694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
  </w:num>
  <w:num w:numId="4">
    <w:abstractNumId w:val="5"/>
  </w:num>
  <w:num w:numId="5">
    <w:abstractNumId w:val="12"/>
  </w:num>
  <w:num w:numId="6">
    <w:abstractNumId w:val="14"/>
  </w:num>
  <w:num w:numId="7">
    <w:abstractNumId w:val="10"/>
  </w:num>
  <w:num w:numId="8">
    <w:abstractNumId w:val="7"/>
  </w:num>
  <w:num w:numId="9">
    <w:abstractNumId w:val="18"/>
  </w:num>
  <w:num w:numId="10">
    <w:abstractNumId w:val="19"/>
  </w:num>
  <w:num w:numId="11">
    <w:abstractNumId w:val="8"/>
  </w:num>
  <w:num w:numId="12">
    <w:abstractNumId w:val="0"/>
  </w:num>
  <w:num w:numId="13">
    <w:abstractNumId w:val="16"/>
  </w:num>
  <w:num w:numId="14">
    <w:abstractNumId w:val="25"/>
  </w:num>
  <w:num w:numId="15">
    <w:abstractNumId w:val="13"/>
  </w:num>
  <w:num w:numId="16">
    <w:abstractNumId w:val="4"/>
  </w:num>
  <w:num w:numId="17">
    <w:abstractNumId w:val="23"/>
  </w:num>
  <w:num w:numId="18">
    <w:abstractNumId w:val="9"/>
  </w:num>
  <w:num w:numId="19">
    <w:abstractNumId w:val="2"/>
  </w:num>
  <w:num w:numId="20">
    <w:abstractNumId w:val="17"/>
  </w:num>
  <w:num w:numId="21">
    <w:abstractNumId w:val="11"/>
  </w:num>
  <w:num w:numId="22">
    <w:abstractNumId w:val="6"/>
  </w:num>
  <w:num w:numId="23">
    <w:abstractNumId w:val="20"/>
  </w:num>
  <w:num w:numId="24">
    <w:abstractNumId w:val="15"/>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CD"/>
    <w:rsid w:val="00023CCD"/>
    <w:rsid w:val="00034755"/>
    <w:rsid w:val="00037816"/>
    <w:rsid w:val="00054344"/>
    <w:rsid w:val="00086E19"/>
    <w:rsid w:val="00090ED7"/>
    <w:rsid w:val="000A3559"/>
    <w:rsid w:val="000C7A10"/>
    <w:rsid w:val="000C7F22"/>
    <w:rsid w:val="000F25FE"/>
    <w:rsid w:val="001335B3"/>
    <w:rsid w:val="0014071E"/>
    <w:rsid w:val="00157DCD"/>
    <w:rsid w:val="00170771"/>
    <w:rsid w:val="001715FB"/>
    <w:rsid w:val="00184A4A"/>
    <w:rsid w:val="001B2067"/>
    <w:rsid w:val="001C716E"/>
    <w:rsid w:val="001D24AA"/>
    <w:rsid w:val="001D26EC"/>
    <w:rsid w:val="001D60E4"/>
    <w:rsid w:val="002103AB"/>
    <w:rsid w:val="002474EC"/>
    <w:rsid w:val="00251D3B"/>
    <w:rsid w:val="00280990"/>
    <w:rsid w:val="00290E38"/>
    <w:rsid w:val="00293D2F"/>
    <w:rsid w:val="002D0C4F"/>
    <w:rsid w:val="002D58C5"/>
    <w:rsid w:val="00317182"/>
    <w:rsid w:val="00321DB8"/>
    <w:rsid w:val="003439A2"/>
    <w:rsid w:val="00347A9E"/>
    <w:rsid w:val="0035335B"/>
    <w:rsid w:val="00357877"/>
    <w:rsid w:val="003731D2"/>
    <w:rsid w:val="00377BBB"/>
    <w:rsid w:val="003900B4"/>
    <w:rsid w:val="003A79FD"/>
    <w:rsid w:val="003B6222"/>
    <w:rsid w:val="003B71E7"/>
    <w:rsid w:val="003B7DAA"/>
    <w:rsid w:val="003C7769"/>
    <w:rsid w:val="003D1E54"/>
    <w:rsid w:val="004060B5"/>
    <w:rsid w:val="004138FB"/>
    <w:rsid w:val="00414771"/>
    <w:rsid w:val="00450343"/>
    <w:rsid w:val="004C6F8C"/>
    <w:rsid w:val="004E30CF"/>
    <w:rsid w:val="004F4C11"/>
    <w:rsid w:val="00501E18"/>
    <w:rsid w:val="005365AF"/>
    <w:rsid w:val="00552228"/>
    <w:rsid w:val="005A458D"/>
    <w:rsid w:val="005A6DC8"/>
    <w:rsid w:val="005C11A1"/>
    <w:rsid w:val="005F7B38"/>
    <w:rsid w:val="0060360E"/>
    <w:rsid w:val="0064054E"/>
    <w:rsid w:val="00642D67"/>
    <w:rsid w:val="006629A6"/>
    <w:rsid w:val="00665853"/>
    <w:rsid w:val="00683EFD"/>
    <w:rsid w:val="006B3DCD"/>
    <w:rsid w:val="006C160B"/>
    <w:rsid w:val="006C749E"/>
    <w:rsid w:val="006C7C61"/>
    <w:rsid w:val="007044BD"/>
    <w:rsid w:val="00743174"/>
    <w:rsid w:val="0074660C"/>
    <w:rsid w:val="0077189C"/>
    <w:rsid w:val="00786D98"/>
    <w:rsid w:val="00825624"/>
    <w:rsid w:val="00837B9E"/>
    <w:rsid w:val="00842D0F"/>
    <w:rsid w:val="00857FFC"/>
    <w:rsid w:val="00871716"/>
    <w:rsid w:val="00887768"/>
    <w:rsid w:val="00891ECB"/>
    <w:rsid w:val="008A05CD"/>
    <w:rsid w:val="008B1080"/>
    <w:rsid w:val="008B4B13"/>
    <w:rsid w:val="009200EE"/>
    <w:rsid w:val="00923527"/>
    <w:rsid w:val="00930FCD"/>
    <w:rsid w:val="009379FD"/>
    <w:rsid w:val="00955ED4"/>
    <w:rsid w:val="00956A35"/>
    <w:rsid w:val="009941C4"/>
    <w:rsid w:val="009A1A36"/>
    <w:rsid w:val="009F5E00"/>
    <w:rsid w:val="00A31AD6"/>
    <w:rsid w:val="00A3611F"/>
    <w:rsid w:val="00A36446"/>
    <w:rsid w:val="00A51A8B"/>
    <w:rsid w:val="00A60D26"/>
    <w:rsid w:val="00A726C6"/>
    <w:rsid w:val="00A77F0D"/>
    <w:rsid w:val="00A86B03"/>
    <w:rsid w:val="00A92B3E"/>
    <w:rsid w:val="00AB1A61"/>
    <w:rsid w:val="00AB1FCB"/>
    <w:rsid w:val="00AB533F"/>
    <w:rsid w:val="00AD0070"/>
    <w:rsid w:val="00AD6F38"/>
    <w:rsid w:val="00B128E9"/>
    <w:rsid w:val="00B23D41"/>
    <w:rsid w:val="00B2406C"/>
    <w:rsid w:val="00B266EE"/>
    <w:rsid w:val="00B351D5"/>
    <w:rsid w:val="00B37186"/>
    <w:rsid w:val="00B61096"/>
    <w:rsid w:val="00B778CC"/>
    <w:rsid w:val="00BA01EE"/>
    <w:rsid w:val="00BB0A19"/>
    <w:rsid w:val="00C020A1"/>
    <w:rsid w:val="00C53D73"/>
    <w:rsid w:val="00C76EE5"/>
    <w:rsid w:val="00CA102A"/>
    <w:rsid w:val="00CA2943"/>
    <w:rsid w:val="00CE6B58"/>
    <w:rsid w:val="00D20820"/>
    <w:rsid w:val="00D237F0"/>
    <w:rsid w:val="00D60737"/>
    <w:rsid w:val="00D72544"/>
    <w:rsid w:val="00D81FFB"/>
    <w:rsid w:val="00D8561A"/>
    <w:rsid w:val="00DC3DE1"/>
    <w:rsid w:val="00DD2537"/>
    <w:rsid w:val="00DF16F8"/>
    <w:rsid w:val="00E37A3F"/>
    <w:rsid w:val="00E604E3"/>
    <w:rsid w:val="00E76BD1"/>
    <w:rsid w:val="00E95CBB"/>
    <w:rsid w:val="00EA1B4F"/>
    <w:rsid w:val="00EC725A"/>
    <w:rsid w:val="00F13904"/>
    <w:rsid w:val="00F35D16"/>
    <w:rsid w:val="00F66C37"/>
    <w:rsid w:val="00F7474C"/>
    <w:rsid w:val="00F777DC"/>
    <w:rsid w:val="00FA3AAC"/>
    <w:rsid w:val="00FE022A"/>
    <w:rsid w:val="00FF032E"/>
    <w:rsid w:val="00FF0679"/>
    <w:rsid w:val="00FF3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4FF41"/>
  <w15:docId w15:val="{536AE1AE-FEED-4079-9754-EFC74050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0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A458D"/>
    <w:rPr>
      <w:color w:val="0000FF"/>
      <w:u w:val="single"/>
    </w:rPr>
  </w:style>
  <w:style w:type="paragraph" w:styleId="Textedebulles">
    <w:name w:val="Balloon Text"/>
    <w:basedOn w:val="Normal"/>
    <w:link w:val="TextedebullesCar"/>
    <w:rsid w:val="002103AB"/>
    <w:rPr>
      <w:rFonts w:ascii="Tahoma" w:hAnsi="Tahoma" w:cs="Tahoma"/>
      <w:sz w:val="16"/>
      <w:szCs w:val="16"/>
    </w:rPr>
  </w:style>
  <w:style w:type="character" w:customStyle="1" w:styleId="TextedebullesCar">
    <w:name w:val="Texte de bulles Car"/>
    <w:basedOn w:val="Policepardfaut"/>
    <w:link w:val="Textedebulles"/>
    <w:rsid w:val="002103AB"/>
    <w:rPr>
      <w:rFonts w:ascii="Tahoma" w:hAnsi="Tahoma" w:cs="Tahoma"/>
      <w:sz w:val="16"/>
      <w:szCs w:val="16"/>
    </w:rPr>
  </w:style>
  <w:style w:type="paragraph" w:styleId="Paragraphedeliste">
    <w:name w:val="List Paragraph"/>
    <w:basedOn w:val="Normal"/>
    <w:uiPriority w:val="34"/>
    <w:qFormat/>
    <w:rsid w:val="00F35D16"/>
    <w:pPr>
      <w:ind w:left="720"/>
      <w:contextualSpacing/>
    </w:pPr>
  </w:style>
  <w:style w:type="paragraph" w:styleId="En-tte">
    <w:name w:val="header"/>
    <w:basedOn w:val="Normal"/>
    <w:link w:val="En-tteCar"/>
    <w:unhideWhenUsed/>
    <w:rsid w:val="00F13904"/>
    <w:pPr>
      <w:tabs>
        <w:tab w:val="center" w:pos="4536"/>
        <w:tab w:val="right" w:pos="9072"/>
      </w:tabs>
    </w:pPr>
  </w:style>
  <w:style w:type="character" w:customStyle="1" w:styleId="En-tteCar">
    <w:name w:val="En-tête Car"/>
    <w:basedOn w:val="Policepardfaut"/>
    <w:link w:val="En-tte"/>
    <w:rsid w:val="00F13904"/>
    <w:rPr>
      <w:sz w:val="24"/>
      <w:szCs w:val="24"/>
    </w:rPr>
  </w:style>
  <w:style w:type="paragraph" w:styleId="Pieddepage">
    <w:name w:val="footer"/>
    <w:basedOn w:val="Normal"/>
    <w:link w:val="PieddepageCar"/>
    <w:unhideWhenUsed/>
    <w:rsid w:val="00F13904"/>
    <w:pPr>
      <w:tabs>
        <w:tab w:val="center" w:pos="4536"/>
        <w:tab w:val="right" w:pos="9072"/>
      </w:tabs>
    </w:pPr>
  </w:style>
  <w:style w:type="character" w:customStyle="1" w:styleId="PieddepageCar">
    <w:name w:val="Pied de page Car"/>
    <w:basedOn w:val="Policepardfaut"/>
    <w:link w:val="Pieddepage"/>
    <w:rsid w:val="00F13904"/>
    <w:rPr>
      <w:sz w:val="24"/>
      <w:szCs w:val="24"/>
    </w:rPr>
  </w:style>
  <w:style w:type="character" w:styleId="Marquedecommentaire">
    <w:name w:val="annotation reference"/>
    <w:basedOn w:val="Policepardfaut"/>
    <w:semiHidden/>
    <w:unhideWhenUsed/>
    <w:rsid w:val="00F7474C"/>
    <w:rPr>
      <w:sz w:val="16"/>
      <w:szCs w:val="16"/>
    </w:rPr>
  </w:style>
  <w:style w:type="paragraph" w:styleId="Commentaire">
    <w:name w:val="annotation text"/>
    <w:basedOn w:val="Normal"/>
    <w:link w:val="CommentaireCar"/>
    <w:semiHidden/>
    <w:unhideWhenUsed/>
    <w:rsid w:val="00F7474C"/>
    <w:rPr>
      <w:sz w:val="20"/>
      <w:szCs w:val="20"/>
    </w:rPr>
  </w:style>
  <w:style w:type="character" w:customStyle="1" w:styleId="CommentaireCar">
    <w:name w:val="Commentaire Car"/>
    <w:basedOn w:val="Policepardfaut"/>
    <w:link w:val="Commentaire"/>
    <w:semiHidden/>
    <w:rsid w:val="00F7474C"/>
  </w:style>
  <w:style w:type="paragraph" w:styleId="Objetducommentaire">
    <w:name w:val="annotation subject"/>
    <w:basedOn w:val="Commentaire"/>
    <w:next w:val="Commentaire"/>
    <w:link w:val="ObjetducommentaireCar"/>
    <w:semiHidden/>
    <w:unhideWhenUsed/>
    <w:rsid w:val="00F7474C"/>
    <w:rPr>
      <w:b/>
      <w:bCs/>
    </w:rPr>
  </w:style>
  <w:style w:type="character" w:customStyle="1" w:styleId="ObjetducommentaireCar">
    <w:name w:val="Objet du commentaire Car"/>
    <w:basedOn w:val="CommentaireCar"/>
    <w:link w:val="Objetducommentaire"/>
    <w:semiHidden/>
    <w:rsid w:val="00F7474C"/>
    <w:rPr>
      <w:b/>
      <w:bCs/>
    </w:rPr>
  </w:style>
  <w:style w:type="character" w:customStyle="1" w:styleId="Mentionnonrsolue1">
    <w:name w:val="Mention non résolue1"/>
    <w:basedOn w:val="Policepardfaut"/>
    <w:uiPriority w:val="99"/>
    <w:semiHidden/>
    <w:unhideWhenUsed/>
    <w:rsid w:val="00F777DC"/>
    <w:rPr>
      <w:color w:val="605E5C"/>
      <w:shd w:val="clear" w:color="auto" w:fill="E1DFDD"/>
    </w:rPr>
  </w:style>
  <w:style w:type="character" w:customStyle="1" w:styleId="UnresolvedMention">
    <w:name w:val="Unresolved Mention"/>
    <w:basedOn w:val="Policepardfaut"/>
    <w:uiPriority w:val="99"/>
    <w:semiHidden/>
    <w:unhideWhenUsed/>
    <w:rsid w:val="009F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71127">
      <w:bodyDiv w:val="1"/>
      <w:marLeft w:val="0"/>
      <w:marRight w:val="0"/>
      <w:marTop w:val="0"/>
      <w:marBottom w:val="0"/>
      <w:divBdr>
        <w:top w:val="none" w:sz="0" w:space="0" w:color="auto"/>
        <w:left w:val="none" w:sz="0" w:space="0" w:color="auto"/>
        <w:bottom w:val="none" w:sz="0" w:space="0" w:color="auto"/>
        <w:right w:val="none" w:sz="0" w:space="0" w:color="auto"/>
      </w:divBdr>
    </w:div>
    <w:div w:id="785924728">
      <w:bodyDiv w:val="1"/>
      <w:marLeft w:val="0"/>
      <w:marRight w:val="0"/>
      <w:marTop w:val="0"/>
      <w:marBottom w:val="0"/>
      <w:divBdr>
        <w:top w:val="none" w:sz="0" w:space="0" w:color="auto"/>
        <w:left w:val="none" w:sz="0" w:space="0" w:color="auto"/>
        <w:bottom w:val="none" w:sz="0" w:space="0" w:color="auto"/>
        <w:right w:val="none" w:sz="0" w:space="0" w:color="auto"/>
      </w:divBdr>
    </w:div>
    <w:div w:id="1245649515">
      <w:bodyDiv w:val="1"/>
      <w:marLeft w:val="0"/>
      <w:marRight w:val="0"/>
      <w:marTop w:val="0"/>
      <w:marBottom w:val="0"/>
      <w:divBdr>
        <w:top w:val="none" w:sz="0" w:space="0" w:color="auto"/>
        <w:left w:val="none" w:sz="0" w:space="0" w:color="auto"/>
        <w:bottom w:val="none" w:sz="0" w:space="0" w:color="auto"/>
        <w:right w:val="none" w:sz="0" w:space="0" w:color="auto"/>
      </w:divBdr>
    </w:div>
    <w:div w:id="1482691550">
      <w:bodyDiv w:val="1"/>
      <w:marLeft w:val="158"/>
      <w:marRight w:val="158"/>
      <w:marTop w:val="79"/>
      <w:marBottom w:val="158"/>
      <w:divBdr>
        <w:top w:val="none" w:sz="0" w:space="0" w:color="auto"/>
        <w:left w:val="none" w:sz="0" w:space="0" w:color="auto"/>
        <w:bottom w:val="none" w:sz="0" w:space="0" w:color="auto"/>
        <w:right w:val="none" w:sz="0" w:space="0" w:color="auto"/>
      </w:divBdr>
      <w:divsChild>
        <w:div w:id="1414157452">
          <w:marLeft w:val="0"/>
          <w:marRight w:val="0"/>
          <w:marTop w:val="0"/>
          <w:marBottom w:val="0"/>
          <w:divBdr>
            <w:top w:val="none" w:sz="0" w:space="0" w:color="auto"/>
            <w:left w:val="none" w:sz="0" w:space="0" w:color="auto"/>
            <w:bottom w:val="none" w:sz="0" w:space="0" w:color="auto"/>
            <w:right w:val="none" w:sz="0" w:space="0" w:color="auto"/>
          </w:divBdr>
        </w:div>
        <w:div w:id="1543402590">
          <w:marLeft w:val="0"/>
          <w:marRight w:val="0"/>
          <w:marTop w:val="0"/>
          <w:marBottom w:val="0"/>
          <w:divBdr>
            <w:top w:val="none" w:sz="0" w:space="0" w:color="auto"/>
            <w:left w:val="none" w:sz="0" w:space="0" w:color="auto"/>
            <w:bottom w:val="none" w:sz="0" w:space="0" w:color="auto"/>
            <w:right w:val="none" w:sz="0" w:space="0" w:color="auto"/>
          </w:divBdr>
        </w:div>
        <w:div w:id="2101371636">
          <w:marLeft w:val="0"/>
          <w:marRight w:val="0"/>
          <w:marTop w:val="0"/>
          <w:marBottom w:val="0"/>
          <w:divBdr>
            <w:top w:val="none" w:sz="0" w:space="0" w:color="auto"/>
            <w:left w:val="none" w:sz="0" w:space="0" w:color="auto"/>
            <w:bottom w:val="none" w:sz="0" w:space="0" w:color="auto"/>
            <w:right w:val="none" w:sz="0" w:space="0" w:color="auto"/>
          </w:divBdr>
        </w:div>
      </w:divsChild>
    </w:div>
    <w:div w:id="19689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ieuse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genieuses@cdefi.fr" TargetMode="External"/><Relationship Id="rId4" Type="http://schemas.openxmlformats.org/officeDocument/2006/relationships/settings" Target="settings.xml"/><Relationship Id="rId9" Type="http://schemas.openxmlformats.org/officeDocument/2006/relationships/hyperlink" Target="https://www.ingenieuses.fr/ledition-202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88C9-4E32-4CD9-B0A2-A949363F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3412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SEMAINE DES ID 2011</vt:lpstr>
    </vt:vector>
  </TitlesOfParts>
  <Company/>
  <LinksUpToDate>false</LinksUpToDate>
  <CharactersWithSpaces>4024</CharactersWithSpaces>
  <SharedDoc>false</SharedDoc>
  <HLinks>
    <vt:vector size="6" baseType="variant">
      <vt:variant>
        <vt:i4>1703978</vt:i4>
      </vt:variant>
      <vt:variant>
        <vt:i4>0</vt:i4>
      </vt:variant>
      <vt:variant>
        <vt:i4>0</vt:i4>
      </vt:variant>
      <vt:variant>
        <vt:i4>5</vt:i4>
      </vt:variant>
      <vt:variant>
        <vt:lpwstr>mailto:geoffroy.lahon-grimaud@cdefi.fr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DES ID 2011</dc:title>
  <dc:creator>f.dufour</dc:creator>
  <cp:lastModifiedBy>Bénédicte Horlait</cp:lastModifiedBy>
  <cp:revision>2</cp:revision>
  <cp:lastPrinted>2017-01-03T17:25:00Z</cp:lastPrinted>
  <dcterms:created xsi:type="dcterms:W3CDTF">2021-02-03T17:23:00Z</dcterms:created>
  <dcterms:modified xsi:type="dcterms:W3CDTF">2021-02-03T17:23:00Z</dcterms:modified>
</cp:coreProperties>
</file>